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F3A" w:rsidRDefault="005B7F3A" w:rsidP="009749AD">
      <w:pPr>
        <w:tabs>
          <w:tab w:val="left" w:pos="720"/>
        </w:tabs>
        <w:jc w:val="both"/>
        <w:rPr>
          <w:lang w:val="uk-UA"/>
        </w:rPr>
      </w:pPr>
    </w:p>
    <w:p w:rsidR="005B7F3A" w:rsidRDefault="005B7F3A" w:rsidP="009749AD">
      <w:pPr>
        <w:tabs>
          <w:tab w:val="left" w:pos="720"/>
        </w:tabs>
        <w:jc w:val="both"/>
        <w:rPr>
          <w:lang w:val="uk-UA"/>
        </w:rPr>
      </w:pPr>
    </w:p>
    <w:p w:rsidR="005B7F3A" w:rsidRDefault="005B7F3A" w:rsidP="009749AD">
      <w:pPr>
        <w:tabs>
          <w:tab w:val="left" w:pos="720"/>
        </w:tabs>
        <w:jc w:val="both"/>
        <w:rPr>
          <w:lang w:val="uk-UA"/>
        </w:rPr>
      </w:pPr>
    </w:p>
    <w:p w:rsidR="005B7F3A" w:rsidRPr="000D54C4" w:rsidRDefault="005B7F3A" w:rsidP="008D0016">
      <w:pPr>
        <w:jc w:val="center"/>
        <w:rPr>
          <w:b/>
          <w:lang w:val="en-US"/>
        </w:rPr>
      </w:pPr>
      <w:r w:rsidRPr="000D54C4">
        <w:rPr>
          <w:rFonts w:ascii="MS Sans Serif" w:hAnsi="MS Sans Serif"/>
          <w:color w:val="000000"/>
          <w:sz w:val="1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47.25pt">
            <v:imagedata r:id="rId5" o:title=""/>
          </v:shape>
        </w:pict>
      </w:r>
    </w:p>
    <w:p w:rsidR="005B7F3A" w:rsidRPr="000D54C4" w:rsidRDefault="005B7F3A" w:rsidP="008D0016">
      <w:pPr>
        <w:jc w:val="center"/>
        <w:rPr>
          <w:b/>
          <w:sz w:val="8"/>
          <w:szCs w:val="8"/>
        </w:rPr>
      </w:pPr>
    </w:p>
    <w:p w:rsidR="005B7F3A" w:rsidRPr="009A32A6" w:rsidRDefault="005B7F3A" w:rsidP="008D0016">
      <w:pPr>
        <w:jc w:val="center"/>
        <w:rPr>
          <w:b/>
          <w:sz w:val="28"/>
          <w:szCs w:val="28"/>
        </w:rPr>
      </w:pPr>
      <w:r w:rsidRPr="009A32A6">
        <w:rPr>
          <w:b/>
          <w:sz w:val="28"/>
          <w:szCs w:val="28"/>
        </w:rPr>
        <w:t>УКРАЇНА</w:t>
      </w:r>
    </w:p>
    <w:p w:rsidR="005B7F3A" w:rsidRPr="009A32A6" w:rsidRDefault="005B7F3A" w:rsidP="008D0016">
      <w:pPr>
        <w:pBdr>
          <w:bottom w:val="thinThickSmallGap" w:sz="18" w:space="1" w:color="auto"/>
        </w:pBdr>
        <w:jc w:val="center"/>
        <w:rPr>
          <w:b/>
          <w:sz w:val="28"/>
          <w:szCs w:val="28"/>
        </w:rPr>
      </w:pPr>
      <w:r w:rsidRPr="009A32A6">
        <w:rPr>
          <w:b/>
          <w:sz w:val="28"/>
          <w:szCs w:val="28"/>
        </w:rPr>
        <w:t>КОЛОМИЙСЬКА РАЙОННА ДЕРЖАВНА АДМІНІСТРАЦІЯ</w:t>
      </w:r>
    </w:p>
    <w:p w:rsidR="005B7F3A" w:rsidRPr="000D54C4" w:rsidRDefault="005B7F3A" w:rsidP="008D0016">
      <w:pPr>
        <w:pBdr>
          <w:bottom w:val="thinThickSmallGap" w:sz="18" w:space="1" w:color="auto"/>
        </w:pBdr>
        <w:jc w:val="center"/>
        <w:rPr>
          <w:b/>
        </w:rPr>
      </w:pPr>
      <w:r w:rsidRPr="009A32A6">
        <w:rPr>
          <w:b/>
          <w:sz w:val="28"/>
          <w:szCs w:val="28"/>
        </w:rPr>
        <w:t>ІВАНО-ФРАНКІВСЬКОЇ ОБЛАСТІ</w:t>
      </w:r>
    </w:p>
    <w:p w:rsidR="005B7F3A" w:rsidRPr="000D54C4" w:rsidRDefault="005B7F3A" w:rsidP="008D0016">
      <w:pPr>
        <w:pBdr>
          <w:between w:val="thinThickSmallGap" w:sz="24" w:space="1" w:color="auto"/>
        </w:pBdr>
        <w:jc w:val="center"/>
        <w:rPr>
          <w:b/>
        </w:rPr>
      </w:pPr>
    </w:p>
    <w:p w:rsidR="005B7F3A" w:rsidRPr="000D54C4" w:rsidRDefault="005B7F3A" w:rsidP="008D0016">
      <w:pPr>
        <w:jc w:val="center"/>
        <w:rPr>
          <w:b/>
        </w:rPr>
      </w:pPr>
    </w:p>
    <w:p w:rsidR="005B7F3A" w:rsidRPr="000D54C4" w:rsidRDefault="005B7F3A" w:rsidP="008D0016">
      <w:pPr>
        <w:jc w:val="center"/>
        <w:rPr>
          <w:b/>
          <w:sz w:val="32"/>
          <w:szCs w:val="32"/>
        </w:rPr>
      </w:pPr>
      <w:r w:rsidRPr="000D54C4">
        <w:rPr>
          <w:b/>
          <w:sz w:val="32"/>
          <w:szCs w:val="32"/>
        </w:rPr>
        <w:t>Р О З П О Р Я Д Ж Е Н Н Я</w:t>
      </w:r>
    </w:p>
    <w:p w:rsidR="005B7F3A" w:rsidRPr="000D54C4" w:rsidRDefault="005B7F3A" w:rsidP="008D0016">
      <w:pPr>
        <w:jc w:val="center"/>
      </w:pPr>
    </w:p>
    <w:p w:rsidR="005B7F3A" w:rsidRDefault="005B7F3A" w:rsidP="008D0016">
      <w:r w:rsidRPr="006F13BF">
        <w:t xml:space="preserve">від </w:t>
      </w:r>
      <w:r>
        <w:rPr>
          <w:lang w:val="uk-UA"/>
        </w:rPr>
        <w:t>29</w:t>
      </w:r>
      <w:r>
        <w:t>.04.2016</w:t>
      </w:r>
      <w:r w:rsidRPr="006F13BF">
        <w:t xml:space="preserve">                </w:t>
      </w:r>
      <w:r>
        <w:t xml:space="preserve">           </w:t>
      </w:r>
      <w:r w:rsidRPr="006F13BF">
        <w:t xml:space="preserve">             м.Коломия                             </w:t>
      </w:r>
      <w:r>
        <w:t xml:space="preserve">               </w:t>
      </w:r>
      <w:r w:rsidRPr="006F13BF">
        <w:t xml:space="preserve"> №</w:t>
      </w:r>
      <w:r>
        <w:t xml:space="preserve"> 1</w:t>
      </w:r>
      <w:r>
        <w:rPr>
          <w:lang w:val="uk-UA"/>
        </w:rPr>
        <w:t>9</w:t>
      </w:r>
      <w:r>
        <w:t>4</w:t>
      </w:r>
    </w:p>
    <w:p w:rsidR="005B7F3A" w:rsidRDefault="005B7F3A" w:rsidP="0058449B">
      <w:pPr>
        <w:rPr>
          <w:b/>
          <w:sz w:val="28"/>
          <w:szCs w:val="28"/>
          <w:lang w:val="uk-UA"/>
        </w:rPr>
      </w:pPr>
    </w:p>
    <w:p w:rsidR="005B7F3A" w:rsidRDefault="005B7F3A" w:rsidP="0058449B">
      <w:pPr>
        <w:ind w:right="5138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підготовку до оздоровлення та відпочинку дітей у 201</w:t>
      </w:r>
      <w:r w:rsidRPr="001473C2">
        <w:rPr>
          <w:b/>
          <w:sz w:val="28"/>
          <w:szCs w:val="28"/>
        </w:rPr>
        <w:t>6</w:t>
      </w:r>
      <w:r>
        <w:rPr>
          <w:b/>
          <w:sz w:val="28"/>
          <w:szCs w:val="28"/>
          <w:lang w:val="uk-UA"/>
        </w:rPr>
        <w:t xml:space="preserve"> році  відповідно до Закону України «Про оздоровлення та відпочинок дітей»</w:t>
      </w:r>
    </w:p>
    <w:p w:rsidR="005B7F3A" w:rsidRDefault="005B7F3A" w:rsidP="0058449B">
      <w:pPr>
        <w:ind w:firstLine="708"/>
        <w:jc w:val="both"/>
        <w:rPr>
          <w:b/>
          <w:spacing w:val="4"/>
          <w:sz w:val="28"/>
          <w:szCs w:val="28"/>
          <w:lang w:val="uk-UA"/>
        </w:rPr>
      </w:pPr>
    </w:p>
    <w:p w:rsidR="005B7F3A" w:rsidRDefault="005B7F3A" w:rsidP="0058449B">
      <w:pPr>
        <w:widowControl w:val="0"/>
        <w:autoSpaceDE w:val="0"/>
        <w:autoSpaceDN w:val="0"/>
        <w:adjustRightInd w:val="0"/>
        <w:spacing w:before="80"/>
        <w:jc w:val="both"/>
        <w:outlineLvl w:val="0"/>
        <w:rPr>
          <w:b/>
          <w:sz w:val="28"/>
          <w:lang w:val="uk-UA"/>
        </w:rPr>
      </w:pPr>
    </w:p>
    <w:p w:rsidR="005B7F3A" w:rsidRPr="001473C2" w:rsidRDefault="005B7F3A" w:rsidP="0058449B">
      <w:pPr>
        <w:spacing w:line="300" w:lineRule="exact"/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Керуючись Законом України «Про оздоровлення та відпочинок дітей» із внесеними змінами та доповненнями, управлінням освіти, молоді та спорту райдержадміністрації проводяться  відповідні заходи щодо організації оздоровлення та відпочинку дітей влітку 201</w:t>
      </w:r>
      <w:r w:rsidRPr="001473C2"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 xml:space="preserve">  року.</w:t>
      </w:r>
    </w:p>
    <w:p w:rsidR="005B7F3A" w:rsidRDefault="005B7F3A" w:rsidP="0058449B">
      <w:pPr>
        <w:spacing w:line="300" w:lineRule="exact"/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виконання статті 24 Закону України «Про оздоровлення та відпочинок дітей» управління освіти, молоді та спорту райдержадміністрації першочергово  фінансуватиме послуги з оздоровлення та відпочинку дітей з особливими фізичними та психічними потребами, дітей, які потребують особливої соціальної уваги та підтримки: дітей-сиріт, дітей, позбавлених батьківського піклування; бездоглядних та безпритульних дітей, дітей-інвалідів; дітей, потерпілих від наслідків Чорнобильської катастрофи, дітей, які постраждали внаслідок стихійного лиха, техногенних аварій, катастроф; дітей з багатодітних та малозабезпечених сімей; дітей, батьки яких загинули від нещасних випадків на виробництві або під час виконання службових обов’язків; дітей, які перебувають на диспансерному обліку; талановитих та обдарованих дітей-переможців міжнародних, всеукраїнських, обласних, міських, районних олімпіад, конкурсів, фестивалів, змагань, спартакіад, відмінників навчання, лідерів дитячих громадських організацій; дитячих творчих колективів та спортивних команд; дітей працівників агропромислового комплексу та соціальної сфери села, а також дітей-переселенців зі східних областей України та дітей, батьки яких захищають суверенітет і незалежність України у зоні проведення АТО, дітей, постраждалих учасників Революції Гідності.</w:t>
      </w:r>
    </w:p>
    <w:p w:rsidR="005B7F3A" w:rsidRPr="00D33488" w:rsidRDefault="005B7F3A" w:rsidP="0058449B">
      <w:pPr>
        <w:pStyle w:val="NoSpacing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D33488">
        <w:rPr>
          <w:rFonts w:ascii="Times New Roman" w:hAnsi="Times New Roman"/>
          <w:color w:val="000000"/>
          <w:sz w:val="28"/>
          <w:szCs w:val="28"/>
          <w:lang w:val="uk-UA"/>
        </w:rPr>
        <w:t xml:space="preserve">При вирішенні питання щодо першочерговості оздоровлення та відпочинку дітей враховується соціальний статус дитини і матеріальне становище сім'ї, у якій вона виховується. </w:t>
      </w:r>
    </w:p>
    <w:p w:rsidR="005B7F3A" w:rsidRDefault="005B7F3A" w:rsidP="0058449B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Рішенням Коломийської районної ради від 22 жовтня 2015 року №828-ХХХ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>ІІ/15 затверджено районну цільову соціальну програму з оздоровлення та відпочинку дітей на 2016-2020 роки.</w:t>
      </w:r>
      <w:r w:rsidRPr="00DF6948">
        <w:rPr>
          <w:sz w:val="28"/>
          <w:szCs w:val="28"/>
          <w:lang w:val="uk-UA"/>
        </w:rPr>
        <w:t xml:space="preserve"> </w:t>
      </w:r>
    </w:p>
    <w:p w:rsidR="005B7F3A" w:rsidRDefault="005B7F3A" w:rsidP="0058449B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метою якісного оздоровлення дітей уже в лютому розпочалась  підготовча робота до оздоровчої кампанії. Це, перш за все, планування оздоровчої кампанії. Управлінням освіти, молоді та спорту райдержадміністрації  підготовлені прогнозовані показники оздоровлення дітей, які виховуються та навчаються  у загальноосвітніх навчальних закладах.</w:t>
      </w:r>
    </w:p>
    <w:p w:rsidR="005B7F3A" w:rsidRDefault="005B7F3A" w:rsidP="0058449B">
      <w:pPr>
        <w:pStyle w:val="12"/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Заплановано використати різні форми відпочинку та оздоровлення дітей. Основна кількість дітей буде задіяна до участі у туристських походах, в т. ч. і категорійних, спортивних, а також мовних відпочинкових групах, де діти удосконалюватимуть свої знання з іноземної мови. </w:t>
      </w:r>
      <w:r>
        <w:rPr>
          <w:color w:val="000000"/>
          <w:sz w:val="28"/>
          <w:szCs w:val="28"/>
          <w:lang w:val="uk-UA"/>
        </w:rPr>
        <w:tab/>
      </w:r>
    </w:p>
    <w:p w:rsidR="005B7F3A" w:rsidRPr="00FF7B20" w:rsidRDefault="005B7F3A" w:rsidP="0058449B">
      <w:pPr>
        <w:pStyle w:val="12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Перед категорійним походом плануємо оздоровити учнів усіх шкіл у наметовому містечку. Заїзд  у наметове містечко плануємо провести в чотири зміни. В кожну зміну буде включено 15 шкіл, що дасть змогу більш якісно провести оздоровлення. Також буде створено оздоровчий спортивний табір, до якого будуть залучатися діти з  досягненнями у певних видах спорту.</w:t>
      </w:r>
    </w:p>
    <w:p w:rsidR="005B7F3A" w:rsidRDefault="005B7F3A" w:rsidP="0058449B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Для проведення  походів на період оздоровлення 2016 року пропонуються наступні маршрути:</w:t>
      </w:r>
    </w:p>
    <w:p w:rsidR="005B7F3A" w:rsidRDefault="005B7F3A" w:rsidP="0058449B">
      <w:pPr>
        <w:pStyle w:val="ListParagraph"/>
        <w:numPr>
          <w:ilvl w:val="0"/>
          <w:numId w:val="29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м. Яремче – гора Маковиця – г.Рокита – г.Штавєра – околиці с.Космач – г.Грегіт – г.Біла Кобила – околиці – с.Снідавка – г.Чорний Грунь – г.Буковець – Писаний Камінь – околиці – с.Річка – г.Сокільський Хребет – м.Косів – с.Березів – с.Слобода.</w:t>
      </w:r>
    </w:p>
    <w:p w:rsidR="005B7F3A" w:rsidRDefault="005B7F3A" w:rsidP="0058449B">
      <w:pPr>
        <w:pStyle w:val="ListParagraph"/>
        <w:numPr>
          <w:ilvl w:val="0"/>
          <w:numId w:val="29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м. Яремче – новобудови – радіальний вихід на гору Довбушанка – с.Зелена – с.Бистриця – с.Бистриця – днівка – перевал Столи – г.Плоска – г. Товстий Грунь – с.Поляниця – г.Синяк – с.Микуличин.</w:t>
      </w:r>
    </w:p>
    <w:p w:rsidR="005B7F3A" w:rsidRDefault="005B7F3A" w:rsidP="0058449B">
      <w:pPr>
        <w:pStyle w:val="ListParagraph"/>
        <w:numPr>
          <w:ilvl w:val="0"/>
          <w:numId w:val="29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м. Яремче – перевал Переслоп – г.Зубринка – г.МалийГорган – г.Синяк – г.Хом’як – с.Поляниця – Яблуницький перевал – Яблунцький перевал днівка – с.Лазещина – г.Петрос – г.Говерла – г.Пожижевська – г.Туркул – г.Ребра – г.Менчул – Г.Дземброня – г.Смотрич – с. Дземброня – с.Топільче – м.Верховина.</w:t>
      </w:r>
    </w:p>
    <w:p w:rsidR="005B7F3A" w:rsidRDefault="005B7F3A" w:rsidP="0058449B">
      <w:pPr>
        <w:ind w:firstLine="709"/>
        <w:jc w:val="both"/>
        <w:rPr>
          <w:sz w:val="28"/>
          <w:szCs w:val="28"/>
          <w:lang w:val="uk-UA"/>
        </w:rPr>
      </w:pPr>
      <w:r w:rsidRPr="009143EA">
        <w:rPr>
          <w:sz w:val="28"/>
          <w:szCs w:val="28"/>
          <w:lang w:val="uk-UA"/>
        </w:rPr>
        <w:t>Після завершення туристичної мандрівки команди здають звіт про пройдений маршрут.</w:t>
      </w:r>
      <w:r w:rsidRPr="00DF6948">
        <w:rPr>
          <w:sz w:val="28"/>
          <w:szCs w:val="28"/>
          <w:lang w:val="uk-UA"/>
        </w:rPr>
        <w:t xml:space="preserve"> </w:t>
      </w:r>
    </w:p>
    <w:p w:rsidR="005B7F3A" w:rsidRPr="00DF6948" w:rsidRDefault="005B7F3A" w:rsidP="0058449B">
      <w:pPr>
        <w:ind w:firstLine="709"/>
        <w:jc w:val="both"/>
        <w:rPr>
          <w:sz w:val="28"/>
          <w:szCs w:val="28"/>
          <w:lang w:val="uk-UA"/>
        </w:rPr>
      </w:pPr>
      <w:r w:rsidRPr="00DF6948">
        <w:rPr>
          <w:sz w:val="28"/>
          <w:szCs w:val="28"/>
          <w:lang w:val="uk-UA"/>
        </w:rPr>
        <w:t>Пришкільні табори будуть працювати за календарними планами роботи, в</w:t>
      </w:r>
      <w:r>
        <w:rPr>
          <w:sz w:val="28"/>
          <w:szCs w:val="28"/>
          <w:lang w:val="uk-UA"/>
        </w:rPr>
        <w:t xml:space="preserve"> яких передбачаються спортивно-</w:t>
      </w:r>
      <w:r w:rsidRPr="00DF6948">
        <w:rPr>
          <w:sz w:val="28"/>
          <w:szCs w:val="28"/>
          <w:lang w:val="uk-UA"/>
        </w:rPr>
        <w:t>масові заходи, прогулянки, творчі конкурси, туристичні подорожі</w:t>
      </w:r>
      <w:r>
        <w:rPr>
          <w:sz w:val="28"/>
          <w:szCs w:val="28"/>
          <w:lang w:val="uk-UA"/>
        </w:rPr>
        <w:t xml:space="preserve"> та одноденні краєзнавчі маршрути</w:t>
      </w:r>
      <w:r w:rsidRPr="00DF6948">
        <w:rPr>
          <w:sz w:val="28"/>
          <w:szCs w:val="28"/>
          <w:lang w:val="uk-UA"/>
        </w:rPr>
        <w:t>.</w:t>
      </w:r>
    </w:p>
    <w:p w:rsidR="005B7F3A" w:rsidRDefault="005B7F3A" w:rsidP="0058449B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Р</w:t>
      </w:r>
      <w:r w:rsidRPr="00B60DCE">
        <w:rPr>
          <w:rFonts w:ascii="Times New Roman" w:hAnsi="Times New Roman"/>
          <w:spacing w:val="-4"/>
          <w:sz w:val="28"/>
          <w:szCs w:val="28"/>
          <w:lang w:val="uk-UA"/>
        </w:rPr>
        <w:t>озпочати літн</w:t>
      </w:r>
      <w:r>
        <w:rPr>
          <w:rFonts w:ascii="Times New Roman" w:hAnsi="Times New Roman"/>
          <w:spacing w:val="-4"/>
          <w:sz w:val="28"/>
          <w:szCs w:val="28"/>
          <w:lang w:val="uk-UA"/>
        </w:rPr>
        <w:t>ю</w:t>
      </w:r>
      <w:r w:rsidRPr="00B60DCE">
        <w:rPr>
          <w:rFonts w:ascii="Times New Roman" w:hAnsi="Times New Roman"/>
          <w:spacing w:val="-4"/>
          <w:sz w:val="28"/>
          <w:szCs w:val="28"/>
          <w:lang w:val="uk-UA"/>
        </w:rPr>
        <w:t xml:space="preserve"> оздоровч</w:t>
      </w:r>
      <w:r>
        <w:rPr>
          <w:rFonts w:ascii="Times New Roman" w:hAnsi="Times New Roman"/>
          <w:spacing w:val="-4"/>
          <w:sz w:val="28"/>
          <w:szCs w:val="28"/>
          <w:lang w:val="uk-UA"/>
        </w:rPr>
        <w:t>у</w:t>
      </w:r>
      <w:r w:rsidRPr="00B60DCE">
        <w:rPr>
          <w:rFonts w:ascii="Times New Roman" w:hAnsi="Times New Roman"/>
          <w:spacing w:val="-4"/>
          <w:sz w:val="28"/>
          <w:szCs w:val="28"/>
          <w:lang w:val="uk-UA"/>
        </w:rPr>
        <w:t xml:space="preserve"> кампанії</w:t>
      </w:r>
      <w:r>
        <w:rPr>
          <w:rFonts w:ascii="Times New Roman" w:hAnsi="Times New Roman"/>
          <w:spacing w:val="-4"/>
          <w:sz w:val="28"/>
          <w:szCs w:val="28"/>
          <w:lang w:val="uk-UA"/>
        </w:rPr>
        <w:t xml:space="preserve"> </w:t>
      </w:r>
      <w:r w:rsidRPr="00B60DCE">
        <w:rPr>
          <w:rFonts w:ascii="Times New Roman" w:hAnsi="Times New Roman"/>
          <w:sz w:val="28"/>
          <w:szCs w:val="28"/>
          <w:lang w:val="uk-UA"/>
        </w:rPr>
        <w:t xml:space="preserve">планується </w:t>
      </w:r>
      <w:r w:rsidRPr="00B60DCE">
        <w:rPr>
          <w:rFonts w:ascii="Times New Roman" w:hAnsi="Times New Roman"/>
          <w:spacing w:val="-4"/>
          <w:sz w:val="28"/>
          <w:szCs w:val="28"/>
          <w:lang w:val="uk-UA"/>
        </w:rPr>
        <w:t>з 01.06.2016р</w:t>
      </w:r>
      <w:r>
        <w:rPr>
          <w:rFonts w:ascii="Times New Roman" w:hAnsi="Times New Roman"/>
          <w:spacing w:val="-4"/>
          <w:sz w:val="28"/>
          <w:szCs w:val="28"/>
          <w:lang w:val="uk-UA"/>
        </w:rPr>
        <w:t>.</w:t>
      </w:r>
    </w:p>
    <w:p w:rsidR="005B7F3A" w:rsidRDefault="005B7F3A" w:rsidP="0058449B">
      <w:pPr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E54C91">
        <w:rPr>
          <w:color w:val="000000"/>
          <w:sz w:val="28"/>
          <w:szCs w:val="28"/>
          <w:lang w:val="uk-UA"/>
        </w:rPr>
        <w:t>На проведення оздоров</w:t>
      </w:r>
      <w:r>
        <w:rPr>
          <w:color w:val="000000"/>
          <w:sz w:val="28"/>
          <w:szCs w:val="28"/>
          <w:lang w:val="uk-UA"/>
        </w:rPr>
        <w:t xml:space="preserve">лення та відпочинку </w:t>
      </w:r>
      <w:r w:rsidRPr="00E54C91">
        <w:rPr>
          <w:color w:val="000000"/>
          <w:sz w:val="28"/>
          <w:szCs w:val="28"/>
          <w:lang w:val="uk-UA"/>
        </w:rPr>
        <w:t>з районного бюджету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управлінню освіти, молоді та спорту </w:t>
      </w:r>
      <w:r w:rsidRPr="002A7B29">
        <w:rPr>
          <w:sz w:val="28"/>
          <w:szCs w:val="28"/>
          <w:lang w:val="uk-UA"/>
        </w:rPr>
        <w:t xml:space="preserve">райдержадміністрації </w:t>
      </w:r>
      <w:r>
        <w:rPr>
          <w:sz w:val="28"/>
          <w:szCs w:val="28"/>
          <w:lang w:val="uk-UA"/>
        </w:rPr>
        <w:t xml:space="preserve">виділено </w:t>
      </w:r>
      <w:r w:rsidRPr="00B1500A">
        <w:rPr>
          <w:sz w:val="28"/>
          <w:szCs w:val="28"/>
          <w:lang w:val="uk-UA"/>
        </w:rPr>
        <w:t>450</w:t>
      </w:r>
      <w:r w:rsidRPr="002A7B2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тис.</w:t>
      </w:r>
      <w:r w:rsidRPr="002A7B29">
        <w:rPr>
          <w:sz w:val="28"/>
          <w:szCs w:val="28"/>
          <w:lang w:val="uk-UA"/>
        </w:rPr>
        <w:t xml:space="preserve"> грн.</w:t>
      </w:r>
      <w:r w:rsidRPr="005F7F1A">
        <w:rPr>
          <w:color w:val="000000"/>
          <w:sz w:val="28"/>
          <w:szCs w:val="28"/>
          <w:lang w:val="uk-UA"/>
        </w:rPr>
        <w:t xml:space="preserve"> </w:t>
      </w:r>
    </w:p>
    <w:p w:rsidR="005B7F3A" w:rsidRDefault="005B7F3A" w:rsidP="0058449B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  <w:t>Розпочато тендерну процедуру і 5 таборів по Івано-Франківській області надіслано запити цінової пропозиції. Тендер згідно графіку має відбутися 12.05.2016р.</w:t>
      </w:r>
    </w:p>
    <w:p w:rsidR="005B7F3A" w:rsidRDefault="005B7F3A" w:rsidP="0058449B">
      <w:pPr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  <w:t>З</w:t>
      </w:r>
      <w:r>
        <w:rPr>
          <w:sz w:val="28"/>
          <w:szCs w:val="28"/>
          <w:lang w:val="uk-UA"/>
        </w:rPr>
        <w:t>а період з 14 лютого по 21 квітня 2016</w:t>
      </w:r>
      <w:r w:rsidRPr="00A674B7">
        <w:rPr>
          <w:sz w:val="28"/>
          <w:szCs w:val="28"/>
          <w:lang w:val="uk-UA"/>
        </w:rPr>
        <w:t xml:space="preserve"> року</w:t>
      </w:r>
      <w:r>
        <w:rPr>
          <w:sz w:val="28"/>
          <w:szCs w:val="28"/>
          <w:lang w:val="uk-UA"/>
        </w:rPr>
        <w:t xml:space="preserve"> </w:t>
      </w:r>
      <w:r w:rsidRPr="00A674B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управління освіти, молоді та спорту</w:t>
      </w:r>
      <w:r w:rsidRPr="00A674B7">
        <w:rPr>
          <w:sz w:val="28"/>
          <w:szCs w:val="28"/>
          <w:lang w:val="uk-UA"/>
        </w:rPr>
        <w:t xml:space="preserve"> р</w:t>
      </w:r>
      <w:r>
        <w:rPr>
          <w:sz w:val="28"/>
          <w:szCs w:val="28"/>
          <w:lang w:val="uk-UA"/>
        </w:rPr>
        <w:t>айдержадміністрації направлено</w:t>
      </w:r>
      <w:r w:rsidRPr="00A674B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5 дітей пільгових категорій для</w:t>
      </w:r>
      <w:r w:rsidRPr="00A674B7">
        <w:rPr>
          <w:sz w:val="28"/>
          <w:szCs w:val="28"/>
          <w:lang w:val="uk-UA"/>
        </w:rPr>
        <w:t xml:space="preserve"> оздоровлення</w:t>
      </w:r>
      <w:r>
        <w:rPr>
          <w:sz w:val="28"/>
          <w:szCs w:val="28"/>
          <w:lang w:val="uk-UA"/>
        </w:rPr>
        <w:t xml:space="preserve"> в українському дитячому центрі «Молода гвардія» м. Одеса за кошти державного бюджету, з них: 2 дитини-сироти та 3 дітей з малозабезпеченої та багатодітної сім’ї.</w:t>
      </w:r>
    </w:p>
    <w:p w:rsidR="005B7F3A" w:rsidRDefault="005B7F3A" w:rsidP="00AE3E3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Про це йшлося на</w:t>
      </w:r>
      <w:r w:rsidRPr="00941BF0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засіданні колегії районної державної адміністрації 25.04.2016р. </w:t>
      </w:r>
    </w:p>
    <w:p w:rsidR="005B7F3A" w:rsidRDefault="005B7F3A" w:rsidP="0058449B">
      <w:pPr>
        <w:pStyle w:val="BodyTextIndent2"/>
        <w:spacing w:after="0" w:line="240" w:lineRule="auto"/>
        <w:ind w:left="0" w:firstLine="540"/>
        <w:jc w:val="both"/>
        <w:rPr>
          <w:b/>
          <w:sz w:val="28"/>
          <w:szCs w:val="28"/>
          <w:lang w:val="uk-UA"/>
        </w:rPr>
      </w:pPr>
    </w:p>
    <w:p w:rsidR="005B7F3A" w:rsidRDefault="005B7F3A" w:rsidP="0058449B">
      <w:pPr>
        <w:pStyle w:val="BodyTextIndent2"/>
        <w:spacing w:after="0" w:line="240" w:lineRule="auto"/>
        <w:ind w:left="0" w:firstLine="540"/>
        <w:jc w:val="both"/>
        <w:rPr>
          <w:b/>
          <w:spacing w:val="-6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Виходячи з вищенаведеного: </w:t>
      </w:r>
    </w:p>
    <w:p w:rsidR="005B7F3A" w:rsidRDefault="005B7F3A" w:rsidP="0058449B">
      <w:pPr>
        <w:ind w:firstLine="540"/>
        <w:jc w:val="both"/>
        <w:rPr>
          <w:sz w:val="28"/>
          <w:szCs w:val="28"/>
          <w:lang w:val="uk-UA"/>
        </w:rPr>
      </w:pPr>
    </w:p>
    <w:p w:rsidR="005B7F3A" w:rsidRDefault="005B7F3A" w:rsidP="0058449B">
      <w:pPr>
        <w:ind w:firstLine="540"/>
        <w:jc w:val="both"/>
        <w:rPr>
          <w:b/>
          <w:sz w:val="28"/>
          <w:szCs w:val="28"/>
          <w:lang w:val="uk-UA"/>
        </w:rPr>
      </w:pPr>
      <w:r w:rsidRPr="007660D7">
        <w:rPr>
          <w:sz w:val="28"/>
          <w:szCs w:val="28"/>
          <w:lang w:val="uk-UA"/>
        </w:rPr>
        <w:t xml:space="preserve">1. Інформацію про </w:t>
      </w:r>
      <w:r>
        <w:rPr>
          <w:sz w:val="28"/>
          <w:szCs w:val="28"/>
          <w:lang w:val="uk-UA"/>
        </w:rPr>
        <w:t>підготовку в районі до організованого відпочинку дітей влітку 201</w:t>
      </w:r>
      <w:r w:rsidRPr="001473C2">
        <w:rPr>
          <w:sz w:val="28"/>
          <w:szCs w:val="28"/>
        </w:rPr>
        <w:t>6</w:t>
      </w:r>
      <w:r>
        <w:rPr>
          <w:sz w:val="28"/>
          <w:szCs w:val="28"/>
          <w:lang w:val="uk-UA"/>
        </w:rPr>
        <w:t xml:space="preserve"> року </w:t>
      </w:r>
      <w:r>
        <w:rPr>
          <w:sz w:val="28"/>
          <w:szCs w:val="28"/>
        </w:rPr>
        <w:t>взяти до відома.</w:t>
      </w:r>
    </w:p>
    <w:p w:rsidR="005B7F3A" w:rsidRDefault="005B7F3A" w:rsidP="0058449B">
      <w:pPr>
        <w:spacing w:line="300" w:lineRule="exact"/>
        <w:ind w:firstLine="540"/>
        <w:jc w:val="both"/>
        <w:rPr>
          <w:spacing w:val="3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Управлінню освіти, молоді та спорту райдержадміністрації (І.Мартинюк) здійснити підготовчі заходи до проведення оздоровчої кампанії у 201</w:t>
      </w:r>
      <w:r w:rsidRPr="001473C2"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 xml:space="preserve"> році</w:t>
      </w:r>
      <w:r>
        <w:rPr>
          <w:spacing w:val="3"/>
          <w:sz w:val="28"/>
          <w:szCs w:val="28"/>
          <w:lang w:val="uk-UA"/>
        </w:rPr>
        <w:t>.</w:t>
      </w:r>
    </w:p>
    <w:p w:rsidR="005B7F3A" w:rsidRDefault="005B7F3A" w:rsidP="0058449B">
      <w:pPr>
        <w:ind w:firstLine="513"/>
        <w:jc w:val="both"/>
        <w:rPr>
          <w:spacing w:val="2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Координацію роботи  та узагальнення інформації щодо виконання розпорядження покласти на головного відповідального виконавця – управління освіти, молоді та спорту райдержадміністрації (І.Мартинюк).</w:t>
      </w:r>
    </w:p>
    <w:p w:rsidR="005B7F3A" w:rsidRPr="000D13C7" w:rsidRDefault="005B7F3A" w:rsidP="0058449B">
      <w:pPr>
        <w:pStyle w:val="BodyTextIndent"/>
        <w:tabs>
          <w:tab w:val="left" w:pos="540"/>
          <w:tab w:val="left" w:pos="600"/>
          <w:tab w:val="left" w:pos="900"/>
        </w:tabs>
        <w:spacing w:after="0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4</w:t>
      </w:r>
      <w:r>
        <w:rPr>
          <w:sz w:val="28"/>
          <w:szCs w:val="28"/>
        </w:rPr>
        <w:t>. Контроль</w:t>
      </w:r>
      <w:r w:rsidRPr="001473C2">
        <w:rPr>
          <w:sz w:val="28"/>
          <w:szCs w:val="28"/>
        </w:rPr>
        <w:t xml:space="preserve"> </w:t>
      </w:r>
      <w:r>
        <w:rPr>
          <w:sz w:val="28"/>
          <w:szCs w:val="28"/>
        </w:rPr>
        <w:t>за виконанням</w:t>
      </w:r>
      <w:r w:rsidRPr="001473C2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розпорядження </w:t>
      </w:r>
      <w:r>
        <w:rPr>
          <w:sz w:val="28"/>
          <w:szCs w:val="28"/>
        </w:rPr>
        <w:t>покласти на заступника голови</w:t>
      </w:r>
      <w:r w:rsidRPr="001473C2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рай</w:t>
      </w:r>
      <w:r>
        <w:rPr>
          <w:sz w:val="28"/>
          <w:szCs w:val="28"/>
        </w:rPr>
        <w:t>держадміністрації</w:t>
      </w:r>
      <w:r w:rsidRPr="001473C2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Любов Михайлишин.</w:t>
      </w:r>
    </w:p>
    <w:p w:rsidR="005B7F3A" w:rsidRDefault="005B7F3A" w:rsidP="0058449B">
      <w:pPr>
        <w:pStyle w:val="BodyTextIndent"/>
        <w:tabs>
          <w:tab w:val="left" w:pos="540"/>
          <w:tab w:val="left" w:pos="600"/>
          <w:tab w:val="left" w:pos="900"/>
        </w:tabs>
        <w:spacing w:after="0"/>
        <w:ind w:left="0" w:firstLine="513"/>
        <w:jc w:val="both"/>
        <w:rPr>
          <w:sz w:val="28"/>
          <w:szCs w:val="28"/>
          <w:lang w:val="uk-UA"/>
        </w:rPr>
      </w:pPr>
    </w:p>
    <w:p w:rsidR="005B7F3A" w:rsidRPr="0033392C" w:rsidRDefault="005B7F3A" w:rsidP="0058449B">
      <w:pPr>
        <w:rPr>
          <w:b/>
          <w:sz w:val="28"/>
          <w:szCs w:val="28"/>
        </w:rPr>
      </w:pPr>
    </w:p>
    <w:p w:rsidR="005B7F3A" w:rsidRDefault="005B7F3A" w:rsidP="0058449B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Голова районної</w:t>
      </w:r>
    </w:p>
    <w:p w:rsidR="005B7F3A" w:rsidRPr="000E65AC" w:rsidRDefault="005B7F3A" w:rsidP="000E65AC">
      <w:pPr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державної адміністрації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          Любомир Глушков</w:t>
      </w:r>
    </w:p>
    <w:p w:rsidR="005B7F3A" w:rsidRDefault="005B7F3A" w:rsidP="0058449B">
      <w:pPr>
        <w:ind w:left="2968" w:firstLine="2696"/>
        <w:rPr>
          <w:color w:val="000000"/>
          <w:spacing w:val="-1"/>
          <w:sz w:val="28"/>
          <w:szCs w:val="28"/>
          <w:lang w:val="uk-UA"/>
        </w:rPr>
      </w:pPr>
    </w:p>
    <w:p w:rsidR="005B7F3A" w:rsidRDefault="005B7F3A" w:rsidP="0058449B">
      <w:pPr>
        <w:tabs>
          <w:tab w:val="left" w:pos="720"/>
        </w:tabs>
        <w:jc w:val="both"/>
        <w:rPr>
          <w:sz w:val="28"/>
          <w:szCs w:val="28"/>
          <w:lang w:val="uk-UA"/>
        </w:rPr>
      </w:pPr>
    </w:p>
    <w:p w:rsidR="005B7F3A" w:rsidRPr="0058449B" w:rsidRDefault="005B7F3A" w:rsidP="003B725F">
      <w:pPr>
        <w:jc w:val="both"/>
        <w:rPr>
          <w:b/>
          <w:sz w:val="28"/>
          <w:szCs w:val="28"/>
          <w:lang w:val="uk-UA"/>
        </w:rPr>
      </w:pPr>
    </w:p>
    <w:sectPr w:rsidR="005B7F3A" w:rsidRPr="0058449B" w:rsidSect="00A823E9">
      <w:pgSz w:w="11906" w:h="16838"/>
      <w:pgMar w:top="426" w:right="567" w:bottom="1134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Sans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E37F2"/>
    <w:multiLevelType w:val="multilevel"/>
    <w:tmpl w:val="245C2B3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A36824"/>
    <w:multiLevelType w:val="multilevel"/>
    <w:tmpl w:val="CD642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4A7700"/>
    <w:multiLevelType w:val="hybridMultilevel"/>
    <w:tmpl w:val="245C2B3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5595D41"/>
    <w:multiLevelType w:val="multilevel"/>
    <w:tmpl w:val="27F2F534"/>
    <w:lvl w:ilvl="0">
      <w:start w:val="1"/>
      <w:numFmt w:val="bullet"/>
      <w:lvlText w:val=""/>
      <w:lvlJc w:val="left"/>
      <w:pPr>
        <w:tabs>
          <w:tab w:val="num" w:pos="1449"/>
        </w:tabs>
        <w:ind w:left="144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9"/>
        </w:tabs>
        <w:ind w:left="216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9"/>
        </w:tabs>
        <w:ind w:left="288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9"/>
        </w:tabs>
        <w:ind w:left="360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9"/>
        </w:tabs>
        <w:ind w:left="432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9"/>
        </w:tabs>
        <w:ind w:left="504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9"/>
        </w:tabs>
        <w:ind w:left="576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9"/>
        </w:tabs>
        <w:ind w:left="648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9"/>
        </w:tabs>
        <w:ind w:left="7209" w:hanging="360"/>
      </w:pPr>
      <w:rPr>
        <w:rFonts w:ascii="Wingdings" w:hAnsi="Wingdings" w:hint="default"/>
      </w:rPr>
    </w:lvl>
  </w:abstractNum>
  <w:abstractNum w:abstractNumId="4">
    <w:nsid w:val="183C7296"/>
    <w:multiLevelType w:val="hybridMultilevel"/>
    <w:tmpl w:val="C10692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8484469"/>
    <w:multiLevelType w:val="hybridMultilevel"/>
    <w:tmpl w:val="565471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B2922C8"/>
    <w:multiLevelType w:val="hybridMultilevel"/>
    <w:tmpl w:val="2912E1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94E481B"/>
    <w:multiLevelType w:val="hybridMultilevel"/>
    <w:tmpl w:val="D5581C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2E355EF4"/>
    <w:multiLevelType w:val="hybridMultilevel"/>
    <w:tmpl w:val="E342E52E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>
    <w:nsid w:val="2F8126AC"/>
    <w:multiLevelType w:val="hybridMultilevel"/>
    <w:tmpl w:val="D6A617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F894C74"/>
    <w:multiLevelType w:val="hybridMultilevel"/>
    <w:tmpl w:val="9382633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FFA5080"/>
    <w:multiLevelType w:val="hybridMultilevel"/>
    <w:tmpl w:val="75C68A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6092674"/>
    <w:multiLevelType w:val="hybridMultilevel"/>
    <w:tmpl w:val="F87AECD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38780FBD"/>
    <w:multiLevelType w:val="hybridMultilevel"/>
    <w:tmpl w:val="FF46BCC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B26713C"/>
    <w:multiLevelType w:val="hybridMultilevel"/>
    <w:tmpl w:val="27F2F534"/>
    <w:lvl w:ilvl="0" w:tplc="04190001">
      <w:start w:val="1"/>
      <w:numFmt w:val="bullet"/>
      <w:lvlText w:val=""/>
      <w:lvlJc w:val="left"/>
      <w:pPr>
        <w:tabs>
          <w:tab w:val="num" w:pos="1449"/>
        </w:tabs>
        <w:ind w:left="14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9"/>
        </w:tabs>
        <w:ind w:left="216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9"/>
        </w:tabs>
        <w:ind w:left="28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9"/>
        </w:tabs>
        <w:ind w:left="36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9"/>
        </w:tabs>
        <w:ind w:left="432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9"/>
        </w:tabs>
        <w:ind w:left="50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9"/>
        </w:tabs>
        <w:ind w:left="57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9"/>
        </w:tabs>
        <w:ind w:left="648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9"/>
        </w:tabs>
        <w:ind w:left="7209" w:hanging="360"/>
      </w:pPr>
      <w:rPr>
        <w:rFonts w:ascii="Wingdings" w:hAnsi="Wingdings" w:hint="default"/>
      </w:rPr>
    </w:lvl>
  </w:abstractNum>
  <w:abstractNum w:abstractNumId="15">
    <w:nsid w:val="440649D7"/>
    <w:multiLevelType w:val="hybridMultilevel"/>
    <w:tmpl w:val="006C8B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54F2E60"/>
    <w:multiLevelType w:val="hybridMultilevel"/>
    <w:tmpl w:val="A696613C"/>
    <w:lvl w:ilvl="0" w:tplc="0419000B">
      <w:start w:val="1"/>
      <w:numFmt w:val="bullet"/>
      <w:lvlText w:val=""/>
      <w:lvlJc w:val="left"/>
      <w:pPr>
        <w:tabs>
          <w:tab w:val="num" w:pos="1449"/>
        </w:tabs>
        <w:ind w:left="144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9"/>
        </w:tabs>
        <w:ind w:left="216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9"/>
        </w:tabs>
        <w:ind w:left="28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9"/>
        </w:tabs>
        <w:ind w:left="36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9"/>
        </w:tabs>
        <w:ind w:left="432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9"/>
        </w:tabs>
        <w:ind w:left="50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9"/>
        </w:tabs>
        <w:ind w:left="57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9"/>
        </w:tabs>
        <w:ind w:left="648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9"/>
        </w:tabs>
        <w:ind w:left="7209" w:hanging="360"/>
      </w:pPr>
      <w:rPr>
        <w:rFonts w:ascii="Wingdings" w:hAnsi="Wingdings" w:hint="default"/>
      </w:rPr>
    </w:lvl>
  </w:abstractNum>
  <w:abstractNum w:abstractNumId="17">
    <w:nsid w:val="48F76CA4"/>
    <w:multiLevelType w:val="hybridMultilevel"/>
    <w:tmpl w:val="B2E44C72"/>
    <w:lvl w:ilvl="0" w:tplc="04190001">
      <w:start w:val="1"/>
      <w:numFmt w:val="bullet"/>
      <w:lvlText w:val=""/>
      <w:lvlJc w:val="left"/>
      <w:pPr>
        <w:tabs>
          <w:tab w:val="num" w:pos="1233"/>
        </w:tabs>
        <w:ind w:left="12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53"/>
        </w:tabs>
        <w:ind w:left="195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73"/>
        </w:tabs>
        <w:ind w:left="26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93"/>
        </w:tabs>
        <w:ind w:left="33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13"/>
        </w:tabs>
        <w:ind w:left="411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33"/>
        </w:tabs>
        <w:ind w:left="48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53"/>
        </w:tabs>
        <w:ind w:left="55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73"/>
        </w:tabs>
        <w:ind w:left="627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93"/>
        </w:tabs>
        <w:ind w:left="6993" w:hanging="360"/>
      </w:pPr>
      <w:rPr>
        <w:rFonts w:ascii="Wingdings" w:hAnsi="Wingdings" w:hint="default"/>
      </w:rPr>
    </w:lvl>
  </w:abstractNum>
  <w:abstractNum w:abstractNumId="18">
    <w:nsid w:val="490160FA"/>
    <w:multiLevelType w:val="hybridMultilevel"/>
    <w:tmpl w:val="CD6422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1637E59"/>
    <w:multiLevelType w:val="hybridMultilevel"/>
    <w:tmpl w:val="D28C00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3524B05"/>
    <w:multiLevelType w:val="multilevel"/>
    <w:tmpl w:val="CFB4C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4337537"/>
    <w:multiLevelType w:val="hybridMultilevel"/>
    <w:tmpl w:val="A4AA80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A2E7130"/>
    <w:multiLevelType w:val="hybridMultilevel"/>
    <w:tmpl w:val="0F3854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5C8075A5"/>
    <w:multiLevelType w:val="hybridMultilevel"/>
    <w:tmpl w:val="79F4194C"/>
    <w:lvl w:ilvl="0" w:tplc="EC04EF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8444412"/>
    <w:multiLevelType w:val="hybridMultilevel"/>
    <w:tmpl w:val="50F65F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4FE0349"/>
    <w:multiLevelType w:val="multilevel"/>
    <w:tmpl w:val="CD642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84D0302"/>
    <w:multiLevelType w:val="hybridMultilevel"/>
    <w:tmpl w:val="3CA626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7B914742"/>
    <w:multiLevelType w:val="hybridMultilevel"/>
    <w:tmpl w:val="CFB4C1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9"/>
  </w:num>
  <w:num w:numId="3">
    <w:abstractNumId w:val="11"/>
  </w:num>
  <w:num w:numId="4">
    <w:abstractNumId w:val="5"/>
  </w:num>
  <w:num w:numId="5">
    <w:abstractNumId w:val="6"/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</w:num>
  <w:num w:numId="9">
    <w:abstractNumId w:val="15"/>
  </w:num>
  <w:num w:numId="10">
    <w:abstractNumId w:val="14"/>
  </w:num>
  <w:num w:numId="11">
    <w:abstractNumId w:val="18"/>
  </w:num>
  <w:num w:numId="12">
    <w:abstractNumId w:val="25"/>
  </w:num>
  <w:num w:numId="13">
    <w:abstractNumId w:val="10"/>
  </w:num>
  <w:num w:numId="14">
    <w:abstractNumId w:val="1"/>
  </w:num>
  <w:num w:numId="15">
    <w:abstractNumId w:val="2"/>
  </w:num>
  <w:num w:numId="16">
    <w:abstractNumId w:val="0"/>
  </w:num>
  <w:num w:numId="17">
    <w:abstractNumId w:val="27"/>
  </w:num>
  <w:num w:numId="18">
    <w:abstractNumId w:val="20"/>
  </w:num>
  <w:num w:numId="19">
    <w:abstractNumId w:val="13"/>
  </w:num>
  <w:num w:numId="20">
    <w:abstractNumId w:val="3"/>
  </w:num>
  <w:num w:numId="21">
    <w:abstractNumId w:val="16"/>
  </w:num>
  <w:num w:numId="2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  <w:num w:numId="2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</w:num>
  <w:num w:numId="26">
    <w:abstractNumId w:val="17"/>
  </w:num>
  <w:num w:numId="27">
    <w:abstractNumId w:val="8"/>
  </w:num>
  <w:num w:numId="28">
    <w:abstractNumId w:val="23"/>
  </w:num>
  <w:num w:numId="29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4E16"/>
    <w:rsid w:val="00001BBD"/>
    <w:rsid w:val="00004C26"/>
    <w:rsid w:val="00005F05"/>
    <w:rsid w:val="0002550B"/>
    <w:rsid w:val="0002781F"/>
    <w:rsid w:val="000367D2"/>
    <w:rsid w:val="00044EC2"/>
    <w:rsid w:val="000502B5"/>
    <w:rsid w:val="0005054A"/>
    <w:rsid w:val="0005370F"/>
    <w:rsid w:val="00060586"/>
    <w:rsid w:val="00060AB7"/>
    <w:rsid w:val="000753F6"/>
    <w:rsid w:val="0009797F"/>
    <w:rsid w:val="000B20BD"/>
    <w:rsid w:val="000C54F7"/>
    <w:rsid w:val="000D13C7"/>
    <w:rsid w:val="000D3F46"/>
    <w:rsid w:val="000D54C4"/>
    <w:rsid w:val="000E65AC"/>
    <w:rsid w:val="000E7F8F"/>
    <w:rsid w:val="000F648C"/>
    <w:rsid w:val="000F7644"/>
    <w:rsid w:val="001015F2"/>
    <w:rsid w:val="00107512"/>
    <w:rsid w:val="00107753"/>
    <w:rsid w:val="00112C6F"/>
    <w:rsid w:val="00115A2D"/>
    <w:rsid w:val="001338F6"/>
    <w:rsid w:val="00136C12"/>
    <w:rsid w:val="001473C2"/>
    <w:rsid w:val="00154272"/>
    <w:rsid w:val="0018641E"/>
    <w:rsid w:val="001B37EF"/>
    <w:rsid w:val="001C147B"/>
    <w:rsid w:val="001C6B29"/>
    <w:rsid w:val="001D4500"/>
    <w:rsid w:val="001D5ED8"/>
    <w:rsid w:val="001E3B3E"/>
    <w:rsid w:val="001F3E7F"/>
    <w:rsid w:val="00220484"/>
    <w:rsid w:val="0022349D"/>
    <w:rsid w:val="00224E6A"/>
    <w:rsid w:val="00236ED6"/>
    <w:rsid w:val="00251FF3"/>
    <w:rsid w:val="0025309F"/>
    <w:rsid w:val="00254BC2"/>
    <w:rsid w:val="002611C5"/>
    <w:rsid w:val="00273298"/>
    <w:rsid w:val="00283EC9"/>
    <w:rsid w:val="002A7B29"/>
    <w:rsid w:val="002B0E7A"/>
    <w:rsid w:val="002B3D0A"/>
    <w:rsid w:val="002B52C8"/>
    <w:rsid w:val="002D1F08"/>
    <w:rsid w:val="002E7499"/>
    <w:rsid w:val="00300B2B"/>
    <w:rsid w:val="0030313F"/>
    <w:rsid w:val="003116CB"/>
    <w:rsid w:val="003213EF"/>
    <w:rsid w:val="003310D5"/>
    <w:rsid w:val="00332B3C"/>
    <w:rsid w:val="0033358E"/>
    <w:rsid w:val="0033392C"/>
    <w:rsid w:val="00344C7C"/>
    <w:rsid w:val="00345B72"/>
    <w:rsid w:val="00346651"/>
    <w:rsid w:val="003472D0"/>
    <w:rsid w:val="00354E16"/>
    <w:rsid w:val="00365402"/>
    <w:rsid w:val="0036681B"/>
    <w:rsid w:val="00366A22"/>
    <w:rsid w:val="00374B18"/>
    <w:rsid w:val="003854E4"/>
    <w:rsid w:val="003863FB"/>
    <w:rsid w:val="00391422"/>
    <w:rsid w:val="003B725F"/>
    <w:rsid w:val="003C4F85"/>
    <w:rsid w:val="003D0449"/>
    <w:rsid w:val="003E05E6"/>
    <w:rsid w:val="00403152"/>
    <w:rsid w:val="00423EFE"/>
    <w:rsid w:val="00431419"/>
    <w:rsid w:val="00434FBD"/>
    <w:rsid w:val="004354C4"/>
    <w:rsid w:val="00441063"/>
    <w:rsid w:val="00444A47"/>
    <w:rsid w:val="0044776F"/>
    <w:rsid w:val="004503C2"/>
    <w:rsid w:val="004513CD"/>
    <w:rsid w:val="00476287"/>
    <w:rsid w:val="0048459F"/>
    <w:rsid w:val="004A0046"/>
    <w:rsid w:val="004B4F9E"/>
    <w:rsid w:val="004C6C27"/>
    <w:rsid w:val="004D2B38"/>
    <w:rsid w:val="004E036C"/>
    <w:rsid w:val="004E07EB"/>
    <w:rsid w:val="004F48D7"/>
    <w:rsid w:val="004F64AE"/>
    <w:rsid w:val="004F68D1"/>
    <w:rsid w:val="00500ABA"/>
    <w:rsid w:val="005062E6"/>
    <w:rsid w:val="00517711"/>
    <w:rsid w:val="005236E8"/>
    <w:rsid w:val="005274C3"/>
    <w:rsid w:val="00536933"/>
    <w:rsid w:val="00542556"/>
    <w:rsid w:val="00554063"/>
    <w:rsid w:val="005579E6"/>
    <w:rsid w:val="0056629F"/>
    <w:rsid w:val="00575E30"/>
    <w:rsid w:val="0058449B"/>
    <w:rsid w:val="0059091E"/>
    <w:rsid w:val="005953CC"/>
    <w:rsid w:val="005A7DF8"/>
    <w:rsid w:val="005B39EE"/>
    <w:rsid w:val="005B7C26"/>
    <w:rsid w:val="005B7F3A"/>
    <w:rsid w:val="005C365B"/>
    <w:rsid w:val="005D62C7"/>
    <w:rsid w:val="005F7F1A"/>
    <w:rsid w:val="00615EF8"/>
    <w:rsid w:val="00637CAE"/>
    <w:rsid w:val="00666B1F"/>
    <w:rsid w:val="006818B3"/>
    <w:rsid w:val="00692541"/>
    <w:rsid w:val="00696D08"/>
    <w:rsid w:val="006B3D52"/>
    <w:rsid w:val="006D0B03"/>
    <w:rsid w:val="006D5688"/>
    <w:rsid w:val="006E209D"/>
    <w:rsid w:val="006E4237"/>
    <w:rsid w:val="006E52F9"/>
    <w:rsid w:val="006F13BF"/>
    <w:rsid w:val="0071000A"/>
    <w:rsid w:val="00721D47"/>
    <w:rsid w:val="00736990"/>
    <w:rsid w:val="00741217"/>
    <w:rsid w:val="00746BB0"/>
    <w:rsid w:val="00756820"/>
    <w:rsid w:val="00757F7D"/>
    <w:rsid w:val="0076376E"/>
    <w:rsid w:val="007660D7"/>
    <w:rsid w:val="007865F3"/>
    <w:rsid w:val="00790A31"/>
    <w:rsid w:val="00793179"/>
    <w:rsid w:val="0079701A"/>
    <w:rsid w:val="00797AEC"/>
    <w:rsid w:val="007A400F"/>
    <w:rsid w:val="007B7A01"/>
    <w:rsid w:val="007D0ED6"/>
    <w:rsid w:val="007E0A7A"/>
    <w:rsid w:val="00805516"/>
    <w:rsid w:val="0082509D"/>
    <w:rsid w:val="008259AD"/>
    <w:rsid w:val="008262A1"/>
    <w:rsid w:val="0083178F"/>
    <w:rsid w:val="0084066D"/>
    <w:rsid w:val="0086483B"/>
    <w:rsid w:val="008710EF"/>
    <w:rsid w:val="00893AEC"/>
    <w:rsid w:val="008A2F5B"/>
    <w:rsid w:val="008D0016"/>
    <w:rsid w:val="008D2761"/>
    <w:rsid w:val="008E405C"/>
    <w:rsid w:val="008F1E42"/>
    <w:rsid w:val="008F375B"/>
    <w:rsid w:val="008F5073"/>
    <w:rsid w:val="008F74CE"/>
    <w:rsid w:val="00911736"/>
    <w:rsid w:val="00912C70"/>
    <w:rsid w:val="009143EA"/>
    <w:rsid w:val="00920877"/>
    <w:rsid w:val="0092483B"/>
    <w:rsid w:val="00930851"/>
    <w:rsid w:val="00932307"/>
    <w:rsid w:val="00941BF0"/>
    <w:rsid w:val="0096073D"/>
    <w:rsid w:val="0096118E"/>
    <w:rsid w:val="009749AD"/>
    <w:rsid w:val="009A32A6"/>
    <w:rsid w:val="009B3A37"/>
    <w:rsid w:val="009C3CD7"/>
    <w:rsid w:val="009C60B6"/>
    <w:rsid w:val="009D7244"/>
    <w:rsid w:val="009D7BC6"/>
    <w:rsid w:val="009E21B2"/>
    <w:rsid w:val="009E71D9"/>
    <w:rsid w:val="009F1FD2"/>
    <w:rsid w:val="009F27CB"/>
    <w:rsid w:val="00A00A83"/>
    <w:rsid w:val="00A04F8C"/>
    <w:rsid w:val="00A10D1B"/>
    <w:rsid w:val="00A27396"/>
    <w:rsid w:val="00A31A94"/>
    <w:rsid w:val="00A463AF"/>
    <w:rsid w:val="00A55088"/>
    <w:rsid w:val="00A64604"/>
    <w:rsid w:val="00A674B7"/>
    <w:rsid w:val="00A73DFD"/>
    <w:rsid w:val="00A823E9"/>
    <w:rsid w:val="00A909B4"/>
    <w:rsid w:val="00A92259"/>
    <w:rsid w:val="00AC1E93"/>
    <w:rsid w:val="00AC3DB0"/>
    <w:rsid w:val="00AE189D"/>
    <w:rsid w:val="00AE3E33"/>
    <w:rsid w:val="00AE5F99"/>
    <w:rsid w:val="00B04EA5"/>
    <w:rsid w:val="00B076A8"/>
    <w:rsid w:val="00B1500A"/>
    <w:rsid w:val="00B16DA3"/>
    <w:rsid w:val="00B209F1"/>
    <w:rsid w:val="00B37181"/>
    <w:rsid w:val="00B44992"/>
    <w:rsid w:val="00B51E60"/>
    <w:rsid w:val="00B54969"/>
    <w:rsid w:val="00B60A0D"/>
    <w:rsid w:val="00B60DCE"/>
    <w:rsid w:val="00B6668F"/>
    <w:rsid w:val="00B66B22"/>
    <w:rsid w:val="00B856DE"/>
    <w:rsid w:val="00BA2CBF"/>
    <w:rsid w:val="00BA58AD"/>
    <w:rsid w:val="00BB3649"/>
    <w:rsid w:val="00BB3AB5"/>
    <w:rsid w:val="00BB4073"/>
    <w:rsid w:val="00BB50E6"/>
    <w:rsid w:val="00BB6513"/>
    <w:rsid w:val="00BC529B"/>
    <w:rsid w:val="00BC5B2F"/>
    <w:rsid w:val="00BD04FA"/>
    <w:rsid w:val="00BD19F8"/>
    <w:rsid w:val="00BE0C56"/>
    <w:rsid w:val="00BE10F6"/>
    <w:rsid w:val="00BE6D33"/>
    <w:rsid w:val="00C07BD7"/>
    <w:rsid w:val="00C26A0E"/>
    <w:rsid w:val="00C27447"/>
    <w:rsid w:val="00C44E85"/>
    <w:rsid w:val="00C4780A"/>
    <w:rsid w:val="00C53A14"/>
    <w:rsid w:val="00C55A3A"/>
    <w:rsid w:val="00C7735C"/>
    <w:rsid w:val="00C8626E"/>
    <w:rsid w:val="00CA2EDA"/>
    <w:rsid w:val="00CB4C7B"/>
    <w:rsid w:val="00CC6133"/>
    <w:rsid w:val="00CD3446"/>
    <w:rsid w:val="00D12678"/>
    <w:rsid w:val="00D13695"/>
    <w:rsid w:val="00D14B58"/>
    <w:rsid w:val="00D25BCA"/>
    <w:rsid w:val="00D27A15"/>
    <w:rsid w:val="00D3026A"/>
    <w:rsid w:val="00D33488"/>
    <w:rsid w:val="00D34789"/>
    <w:rsid w:val="00D55ED4"/>
    <w:rsid w:val="00D84577"/>
    <w:rsid w:val="00DA18EC"/>
    <w:rsid w:val="00DA27C8"/>
    <w:rsid w:val="00DB3ACA"/>
    <w:rsid w:val="00DB6E38"/>
    <w:rsid w:val="00DC078F"/>
    <w:rsid w:val="00DD3A47"/>
    <w:rsid w:val="00DD3D0D"/>
    <w:rsid w:val="00DF16E7"/>
    <w:rsid w:val="00DF6948"/>
    <w:rsid w:val="00E00645"/>
    <w:rsid w:val="00E408C8"/>
    <w:rsid w:val="00E51FD4"/>
    <w:rsid w:val="00E54052"/>
    <w:rsid w:val="00E54C91"/>
    <w:rsid w:val="00E5672F"/>
    <w:rsid w:val="00E80909"/>
    <w:rsid w:val="00E863D9"/>
    <w:rsid w:val="00E901F7"/>
    <w:rsid w:val="00E93F05"/>
    <w:rsid w:val="00EA220E"/>
    <w:rsid w:val="00EA5844"/>
    <w:rsid w:val="00EC4D60"/>
    <w:rsid w:val="00ED34A7"/>
    <w:rsid w:val="00ED4543"/>
    <w:rsid w:val="00ED726C"/>
    <w:rsid w:val="00EE5AC0"/>
    <w:rsid w:val="00EF5326"/>
    <w:rsid w:val="00F2105B"/>
    <w:rsid w:val="00F22974"/>
    <w:rsid w:val="00F273C6"/>
    <w:rsid w:val="00F31FAA"/>
    <w:rsid w:val="00F35177"/>
    <w:rsid w:val="00F4270F"/>
    <w:rsid w:val="00F46590"/>
    <w:rsid w:val="00F63267"/>
    <w:rsid w:val="00F93B4C"/>
    <w:rsid w:val="00F95088"/>
    <w:rsid w:val="00FA456B"/>
    <w:rsid w:val="00FA5CF7"/>
    <w:rsid w:val="00FA76F4"/>
    <w:rsid w:val="00FD526B"/>
    <w:rsid w:val="00FD6AD1"/>
    <w:rsid w:val="00FF7B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6D3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2349D"/>
    <w:pPr>
      <w:keepNext/>
      <w:jc w:val="center"/>
      <w:outlineLvl w:val="0"/>
    </w:pPr>
    <w:rPr>
      <w:b/>
      <w:sz w:val="28"/>
      <w:szCs w:val="20"/>
      <w:lang w:val="uk-UA" w:eastAsia="uk-UA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8449B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2349D"/>
    <w:rPr>
      <w:rFonts w:cs="Times New Roman"/>
      <w:b/>
      <w:sz w:val="28"/>
      <w:lang w:val="uk-UA" w:eastAsia="uk-UA" w:bidi="ar-SA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58449B"/>
    <w:rPr>
      <w:rFonts w:ascii="Cambria" w:hAnsi="Cambria" w:cs="Times New Roman"/>
      <w:b/>
      <w:bCs/>
      <w:color w:val="4F81BD"/>
      <w:sz w:val="26"/>
      <w:szCs w:val="26"/>
    </w:rPr>
  </w:style>
  <w:style w:type="paragraph" w:customStyle="1" w:styleId="Style1">
    <w:name w:val="Style1"/>
    <w:basedOn w:val="Normal"/>
    <w:uiPriority w:val="99"/>
    <w:rsid w:val="0059091E"/>
    <w:pPr>
      <w:widowControl w:val="0"/>
      <w:autoSpaceDE w:val="0"/>
      <w:autoSpaceDN w:val="0"/>
      <w:adjustRightInd w:val="0"/>
      <w:spacing w:line="322" w:lineRule="exact"/>
      <w:jc w:val="both"/>
    </w:pPr>
  </w:style>
  <w:style w:type="character" w:customStyle="1" w:styleId="FontStyle11">
    <w:name w:val="Font Style11"/>
    <w:basedOn w:val="DefaultParagraphFont"/>
    <w:uiPriority w:val="99"/>
    <w:rsid w:val="0059091E"/>
    <w:rPr>
      <w:rFonts w:ascii="Times New Roman" w:hAnsi="Times New Roman" w:cs="Times New Roman"/>
      <w:sz w:val="26"/>
      <w:szCs w:val="26"/>
    </w:rPr>
  </w:style>
  <w:style w:type="paragraph" w:styleId="BodyText">
    <w:name w:val="Body Text"/>
    <w:basedOn w:val="Normal"/>
    <w:link w:val="BodyTextChar"/>
    <w:uiPriority w:val="99"/>
    <w:rsid w:val="00001BBD"/>
    <w:pPr>
      <w:spacing w:after="120"/>
    </w:pPr>
    <w:rPr>
      <w:sz w:val="20"/>
      <w:szCs w:val="20"/>
      <w:lang w:val="uk-UA" w:eastAsia="uk-UA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A13674"/>
    <w:rPr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001BBD"/>
    <w:pPr>
      <w:jc w:val="center"/>
    </w:pPr>
    <w:rPr>
      <w:sz w:val="32"/>
      <w:szCs w:val="20"/>
      <w:lang w:val="uk-UA"/>
    </w:rPr>
  </w:style>
  <w:style w:type="character" w:customStyle="1" w:styleId="TitleChar">
    <w:name w:val="Title Char"/>
    <w:basedOn w:val="DefaultParagraphFont"/>
    <w:link w:val="Title"/>
    <w:uiPriority w:val="99"/>
    <w:locked/>
    <w:rsid w:val="0058449B"/>
    <w:rPr>
      <w:rFonts w:cs="Times New Roman"/>
      <w:sz w:val="32"/>
      <w:lang w:val="uk-UA"/>
    </w:rPr>
  </w:style>
  <w:style w:type="paragraph" w:styleId="Subtitle">
    <w:name w:val="Subtitle"/>
    <w:basedOn w:val="Normal"/>
    <w:link w:val="SubtitleChar"/>
    <w:uiPriority w:val="99"/>
    <w:qFormat/>
    <w:rsid w:val="00001BBD"/>
    <w:rPr>
      <w:sz w:val="32"/>
      <w:szCs w:val="20"/>
      <w:lang w:val="uk-UA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58449B"/>
    <w:rPr>
      <w:rFonts w:cs="Times New Roman"/>
      <w:sz w:val="32"/>
      <w:lang w:val="uk-UA"/>
    </w:rPr>
  </w:style>
  <w:style w:type="paragraph" w:customStyle="1" w:styleId="1">
    <w:name w:val="Знак1 Знак Знак Знак"/>
    <w:basedOn w:val="Normal"/>
    <w:uiPriority w:val="99"/>
    <w:rsid w:val="00001BBD"/>
    <w:rPr>
      <w:rFonts w:ascii="Verdana" w:hAnsi="Verdana" w:cs="Verdana"/>
      <w:sz w:val="20"/>
      <w:szCs w:val="20"/>
      <w:lang w:val="en-US" w:eastAsia="en-US"/>
    </w:rPr>
  </w:style>
  <w:style w:type="paragraph" w:customStyle="1" w:styleId="10">
    <w:name w:val="Знак Знак Знак Знак1"/>
    <w:basedOn w:val="Normal"/>
    <w:uiPriority w:val="99"/>
    <w:rsid w:val="00BB50E6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NoSpacing">
    <w:name w:val="No Spacing"/>
    <w:uiPriority w:val="99"/>
    <w:qFormat/>
    <w:rsid w:val="00E5672F"/>
    <w:rPr>
      <w:rFonts w:ascii="Calibri" w:hAnsi="Calibri"/>
    </w:rPr>
  </w:style>
  <w:style w:type="paragraph" w:styleId="HTMLPreformatted">
    <w:name w:val="HTML Preformatted"/>
    <w:basedOn w:val="Normal"/>
    <w:link w:val="HTMLPreformattedChar"/>
    <w:uiPriority w:val="99"/>
    <w:rsid w:val="00A00A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A00A83"/>
    <w:rPr>
      <w:rFonts w:ascii="Courier New" w:hAnsi="Courier New" w:cs="Courier New"/>
    </w:rPr>
  </w:style>
  <w:style w:type="paragraph" w:customStyle="1" w:styleId="11">
    <w:name w:val="Знак Знак Знак1 Знак"/>
    <w:basedOn w:val="Normal"/>
    <w:uiPriority w:val="99"/>
    <w:rsid w:val="00B60DCE"/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Без интервала1"/>
    <w:uiPriority w:val="99"/>
    <w:rsid w:val="004C6C27"/>
    <w:rPr>
      <w:rFonts w:ascii="Calibri" w:hAnsi="Calibri"/>
    </w:rPr>
  </w:style>
  <w:style w:type="paragraph" w:styleId="BodyTextIndent">
    <w:name w:val="Body Text Indent"/>
    <w:basedOn w:val="Normal"/>
    <w:link w:val="BodyTextIndentChar"/>
    <w:uiPriority w:val="99"/>
    <w:rsid w:val="001473C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1473C2"/>
    <w:rPr>
      <w:rFonts w:eastAsia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1473C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1473C2"/>
    <w:rPr>
      <w:rFonts w:eastAsia="Times New Roman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D3348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245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330</TotalTime>
  <Pages>3</Pages>
  <Words>863</Words>
  <Characters>4921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Довідка</dc:title>
  <dc:subject/>
  <dc:creator>Admin</dc:creator>
  <cp:keywords/>
  <dc:description/>
  <cp:lastModifiedBy>User</cp:lastModifiedBy>
  <cp:revision>57</cp:revision>
  <cp:lastPrinted>2016-05-05T06:12:00Z</cp:lastPrinted>
  <dcterms:created xsi:type="dcterms:W3CDTF">2016-04-15T07:32:00Z</dcterms:created>
  <dcterms:modified xsi:type="dcterms:W3CDTF">2016-05-31T12:59:00Z</dcterms:modified>
</cp:coreProperties>
</file>