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FC3DC0" w:rsidRDefault="00FC3DC0" w:rsidP="00FC3DC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***</w:t>
      </w:r>
    </w:p>
    <w:p w:rsidR="005F1FB6" w:rsidRDefault="005F1FB6" w:rsidP="005F1FB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Запрошуємо Вас взяти участь в засідання Круглого столу, що проводиться Всеукраїнською громадською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організаціє</w:t>
      </w:r>
      <w:proofErr w:type="spellEnd"/>
      <w:r>
        <w:rPr>
          <w:color w:val="333333"/>
          <w:sz w:val="28"/>
          <w:szCs w:val="28"/>
          <w:shd w:val="clear" w:color="auto" w:fill="FFFFFF"/>
        </w:rPr>
        <w:t>ю </w:t>
      </w:r>
      <w:r>
        <w:rPr>
          <w:rStyle w:val="gmail-apple-converted-space"/>
          <w:color w:val="333333"/>
          <w:sz w:val="28"/>
          <w:szCs w:val="28"/>
          <w:shd w:val="clear" w:color="auto" w:fill="FFFFFF"/>
        </w:rPr>
        <w:t> «</w:t>
      </w:r>
      <w:r>
        <w:rPr>
          <w:color w:val="333333"/>
          <w:sz w:val="28"/>
          <w:szCs w:val="28"/>
          <w:shd w:val="clear" w:color="auto" w:fill="FFFFFF"/>
        </w:rPr>
        <w:t xml:space="preserve">Асоціація платників податків України» за участі Президента Асоціації, Надзвичайного та Повноважного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Посла  Грігола Кат</w:t>
      </w:r>
      <w:proofErr w:type="spellEnd"/>
      <w:r>
        <w:rPr>
          <w:color w:val="333333"/>
          <w:sz w:val="28"/>
          <w:szCs w:val="28"/>
          <w:shd w:val="clear" w:color="auto" w:fill="FFFFFF"/>
        </w:rPr>
        <w:t>амадзе.</w:t>
      </w:r>
    </w:p>
    <w:p w:rsidR="005F1FB6" w:rsidRPr="005F1FB6" w:rsidRDefault="005F1FB6" w:rsidP="005F1FB6">
      <w:pPr>
        <w:shd w:val="clear" w:color="auto" w:fill="FFFFFF"/>
        <w:ind w:firstLine="708"/>
        <w:jc w:val="both"/>
        <w:rPr>
          <w:b/>
          <w:color w:val="333333"/>
        </w:rPr>
      </w:pPr>
      <w:r w:rsidRPr="005F1FB6">
        <w:rPr>
          <w:b/>
          <w:color w:val="333333"/>
          <w:sz w:val="28"/>
          <w:szCs w:val="28"/>
          <w:shd w:val="clear" w:color="auto" w:fill="FFFFFF"/>
        </w:rPr>
        <w:t>Метою заходу є обговорення:</w:t>
      </w:r>
    </w:p>
    <w:p w:rsidR="005F1FB6" w:rsidRDefault="005F1FB6" w:rsidP="005F1FB6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- </w:t>
      </w:r>
      <w:r>
        <w:rPr>
          <w:color w:val="333333"/>
          <w:sz w:val="28"/>
          <w:szCs w:val="28"/>
        </w:rPr>
        <w:t>проекту нового Податкового кодексу Розвитку, </w:t>
      </w:r>
      <w:r w:rsidR="00235C39">
        <w:rPr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333333"/>
          <w:sz w:val="28"/>
          <w:szCs w:val="28"/>
        </w:rPr>
        <w:t>що підтриманий Українсь</w:t>
      </w:r>
      <w:proofErr w:type="spellEnd"/>
      <w:r>
        <w:rPr>
          <w:color w:val="333333"/>
          <w:sz w:val="28"/>
          <w:szCs w:val="28"/>
        </w:rPr>
        <w:t>кою Радою Бізнесу, яка об'єднує майже 80 громадських організацій;</w:t>
      </w:r>
    </w:p>
    <w:p w:rsidR="005F1FB6" w:rsidRDefault="005F1FB6" w:rsidP="005F1FB6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- Концепції Доктрини економічної безпеки України, розробленої авторським колективом експертів аналітичних центрів: Інститутом соціально-економічної трансформації, Українського інституту майбутнього та Центру соціально-економічних </w:t>
      </w:r>
      <w:proofErr w:type="spellStart"/>
      <w:r>
        <w:rPr>
          <w:color w:val="333333"/>
          <w:sz w:val="28"/>
          <w:szCs w:val="28"/>
        </w:rPr>
        <w:t>досліджень C</w:t>
      </w:r>
      <w:proofErr w:type="spellEnd"/>
      <w:r>
        <w:rPr>
          <w:color w:val="333333"/>
          <w:sz w:val="28"/>
          <w:szCs w:val="28"/>
        </w:rPr>
        <w:t>ASE України.</w:t>
      </w:r>
    </w:p>
    <w:p w:rsidR="005F1FB6" w:rsidRDefault="005F1FB6" w:rsidP="005F1FB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роботі засідання приймуть участь представники</w:t>
      </w:r>
      <w:r>
        <w:rPr>
          <w:color w:val="4E4E4E"/>
          <w:sz w:val="28"/>
          <w:szCs w:val="28"/>
        </w:rPr>
        <w:t> </w:t>
      </w:r>
      <w:r>
        <w:rPr>
          <w:color w:val="333333"/>
          <w:sz w:val="28"/>
          <w:szCs w:val="28"/>
        </w:rPr>
        <w:t>органів виконавчої влади,</w:t>
      </w:r>
      <w:r>
        <w:rPr>
          <w:color w:val="333333"/>
          <w:sz w:val="28"/>
          <w:szCs w:val="28"/>
          <w:shd w:val="clear" w:color="auto" w:fill="FFFFFF"/>
        </w:rPr>
        <w:t xml:space="preserve"> у т.ч. Івано-Франківської ОДА, Івано-Франківської обласної ради, Головного управління ДФС, Івано-Франківської митниці, Управління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держпраці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Івано-Франківській обл., </w:t>
      </w:r>
      <w:r>
        <w:rPr>
          <w:color w:val="333333"/>
          <w:sz w:val="28"/>
          <w:szCs w:val="28"/>
        </w:rPr>
        <w:t>громадськості та бізнес-середовища Прикарпаття.</w:t>
      </w:r>
    </w:p>
    <w:p w:rsidR="005F1FB6" w:rsidRDefault="005F1FB6" w:rsidP="005F1FB6">
      <w:pPr>
        <w:shd w:val="clear" w:color="auto" w:fill="FFFFFF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Круглий стіл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</w:t>
      </w:r>
      <w:proofErr w:type="spellEnd"/>
      <w:r>
        <w:rPr>
          <w:color w:val="333333"/>
          <w:sz w:val="28"/>
          <w:szCs w:val="28"/>
          <w:shd w:val="clear" w:color="auto" w:fill="FFFFFF"/>
        </w:rPr>
        <w:t>дбудеться </w:t>
      </w:r>
      <w:r>
        <w:rPr>
          <w:rStyle w:val="af"/>
          <w:color w:val="333333"/>
          <w:sz w:val="28"/>
          <w:szCs w:val="28"/>
          <w:shd w:val="clear" w:color="auto" w:fill="FFFFFF"/>
        </w:rPr>
        <w:t>09 липня 2019р. об 11.00 годині</w:t>
      </w:r>
      <w:r>
        <w:rPr>
          <w:color w:val="333333"/>
          <w:sz w:val="28"/>
          <w:szCs w:val="28"/>
          <w:shd w:val="clear" w:color="auto" w:fill="FFFFFF"/>
        </w:rPr>
        <w:t> в приміщенні Івано-Франківської торгово-промислової палати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конференц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– зал, 5-ий поверх) за адресою: м. Івано-Франківськ, вул.</w:t>
      </w:r>
      <w:r>
        <w:rPr>
          <w:color w:val="222222"/>
          <w:sz w:val="28"/>
          <w:szCs w:val="28"/>
          <w:shd w:val="clear" w:color="auto" w:fill="FFFFFF"/>
        </w:rPr>
        <w:t xml:space="preserve"> Теодора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Цьоклера</w:t>
      </w:r>
      <w:proofErr w:type="spellEnd"/>
      <w:r>
        <w:rPr>
          <w:color w:val="222222"/>
          <w:sz w:val="28"/>
          <w:szCs w:val="28"/>
          <w:shd w:val="clear" w:color="auto" w:fill="FFFFFF"/>
        </w:rPr>
        <w:t>, 9а.</w:t>
      </w:r>
    </w:p>
    <w:p w:rsidR="005F1FB6" w:rsidRDefault="005F1FB6" w:rsidP="005F1FB6">
      <w:pPr>
        <w:shd w:val="clear" w:color="auto" w:fill="FFFFFF"/>
        <w:ind w:firstLine="709"/>
        <w:jc w:val="both"/>
        <w:rPr>
          <w:color w:val="333333"/>
        </w:rPr>
      </w:pPr>
    </w:p>
    <w:p w:rsidR="005F1FB6" w:rsidRDefault="005F1FB6" w:rsidP="005F1FB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  <w:sz w:val="16"/>
          <w:szCs w:val="16"/>
          <w:shd w:val="clear" w:color="auto" w:fill="FFFFFF"/>
        </w:rPr>
        <w:t> </w:t>
      </w:r>
    </w:p>
    <w:p w:rsidR="005F1FB6" w:rsidRDefault="005F1FB6" w:rsidP="005F1FB6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  <w:sz w:val="28"/>
          <w:szCs w:val="28"/>
        </w:rPr>
        <w:t>.</w:t>
      </w:r>
    </w:p>
    <w:p w:rsidR="005F1FB6" w:rsidRDefault="005F1FB6" w:rsidP="005F1FB6">
      <w:pPr>
        <w:shd w:val="clear" w:color="auto" w:fill="FFFFFF"/>
        <w:spacing w:line="360" w:lineRule="atLeast"/>
        <w:ind w:right="283" w:firstLine="709"/>
        <w:jc w:val="both"/>
        <w:rPr>
          <w:color w:val="333333"/>
        </w:rPr>
      </w:pPr>
      <w:r>
        <w:rPr>
          <w:rStyle w:val="af"/>
          <w:color w:val="333333"/>
          <w:sz w:val="28"/>
          <w:szCs w:val="28"/>
        </w:rPr>
        <w:t> </w:t>
      </w:r>
    </w:p>
    <w:p w:rsidR="006E41E8" w:rsidRDefault="006E41E8" w:rsidP="00ED7E28">
      <w:pPr>
        <w:ind w:firstLine="708"/>
        <w:jc w:val="both"/>
        <w:rPr>
          <w:sz w:val="28"/>
          <w:szCs w:val="28"/>
          <w:shd w:val="clear" w:color="auto" w:fill="F8F9FA"/>
          <w:lang w:val="en-US"/>
        </w:rPr>
      </w:pPr>
    </w:p>
    <w:sectPr w:rsidR="006E41E8" w:rsidSect="00F72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AD" w:rsidRDefault="00FD15AD">
      <w:r>
        <w:separator/>
      </w:r>
    </w:p>
  </w:endnote>
  <w:endnote w:type="continuationSeparator" w:id="0">
    <w:p w:rsidR="00FD15AD" w:rsidRDefault="00FD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76 014,  9А, вул. Т.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AD" w:rsidRDefault="00FD15AD">
      <w:r>
        <w:separator/>
      </w:r>
    </w:p>
  </w:footnote>
  <w:footnote w:type="continuationSeparator" w:id="0">
    <w:p w:rsidR="00FD15AD" w:rsidRDefault="00FD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C1272C" wp14:editId="710898C6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uk3CAAAA2wAAAA8AAABkcnMvZG93bnJldi54bWxET0trAjEQvgv+hzBCL6JZpYqsRlmsQi8t&#10;+AK9DZtxd3Ez2W5STf99Uyh4m4/vOYtVMLW4U+sqywpGwwQEcW51xYWC42E7mIFwHlljbZkU/JCD&#10;1bLbWWCq7YN3dN/7QsQQdikqKL1vUildXpJBN7QNceSutjXoI2wLqVt8xHBTy3GSTKXBimNDiQ2t&#10;S8pv+2+jIGQ6e+2ft5e3z49w+toU/ZtvSKmXXsjmIDwF/xT/u991nD+Bv1/i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7pN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1"/>
    <w:rsid w:val="00010469"/>
    <w:rsid w:val="000208D2"/>
    <w:rsid w:val="00094E4A"/>
    <w:rsid w:val="000A2DD0"/>
    <w:rsid w:val="000B099D"/>
    <w:rsid w:val="000B514E"/>
    <w:rsid w:val="000C69AF"/>
    <w:rsid w:val="000D2BDC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35C39"/>
    <w:rsid w:val="00242B6B"/>
    <w:rsid w:val="002528D4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4968"/>
    <w:rsid w:val="0049569A"/>
    <w:rsid w:val="00496729"/>
    <w:rsid w:val="004A09C0"/>
    <w:rsid w:val="004A643F"/>
    <w:rsid w:val="004B2933"/>
    <w:rsid w:val="004C2A8D"/>
    <w:rsid w:val="004D773D"/>
    <w:rsid w:val="004F6EEB"/>
    <w:rsid w:val="00543319"/>
    <w:rsid w:val="005B31FE"/>
    <w:rsid w:val="005C47F3"/>
    <w:rsid w:val="005E7212"/>
    <w:rsid w:val="005F1036"/>
    <w:rsid w:val="005F1FB6"/>
    <w:rsid w:val="00602203"/>
    <w:rsid w:val="00603DF1"/>
    <w:rsid w:val="00604784"/>
    <w:rsid w:val="00612A85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41E8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8F73C1"/>
    <w:rsid w:val="0092186A"/>
    <w:rsid w:val="00923586"/>
    <w:rsid w:val="00924235"/>
    <w:rsid w:val="00927523"/>
    <w:rsid w:val="00961B41"/>
    <w:rsid w:val="009724FC"/>
    <w:rsid w:val="00995617"/>
    <w:rsid w:val="009B7D16"/>
    <w:rsid w:val="00A12EA6"/>
    <w:rsid w:val="00A141B3"/>
    <w:rsid w:val="00A14E88"/>
    <w:rsid w:val="00A22057"/>
    <w:rsid w:val="00A27D49"/>
    <w:rsid w:val="00A720FC"/>
    <w:rsid w:val="00A7281D"/>
    <w:rsid w:val="00A76CA7"/>
    <w:rsid w:val="00A92FBC"/>
    <w:rsid w:val="00AA1981"/>
    <w:rsid w:val="00AA1CF8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A1D0B"/>
    <w:rsid w:val="00DC7782"/>
    <w:rsid w:val="00E1052E"/>
    <w:rsid w:val="00EC0EAC"/>
    <w:rsid w:val="00EC7A84"/>
    <w:rsid w:val="00ED537B"/>
    <w:rsid w:val="00ED7E28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4DF0"/>
    <w:rsid w:val="00FB54DC"/>
    <w:rsid w:val="00FB56D4"/>
    <w:rsid w:val="00FC3DC0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  <w:style w:type="paragraph" w:styleId="af0">
    <w:name w:val="caption"/>
    <w:rsid w:val="00AA1CF8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bdr w:val="nil"/>
      <w:lang w:val="en-US"/>
    </w:rPr>
  </w:style>
  <w:style w:type="character" w:customStyle="1" w:styleId="gmail-apple-converted-space">
    <w:name w:val="gmail-apple-converted-space"/>
    <w:basedOn w:val="a0"/>
    <w:rsid w:val="005F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  <w:style w:type="paragraph" w:styleId="af0">
    <w:name w:val="caption"/>
    <w:rsid w:val="00AA1CF8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bdr w:val="nil"/>
      <w:lang w:val="en-US"/>
    </w:rPr>
  </w:style>
  <w:style w:type="character" w:customStyle="1" w:styleId="gmail-apple-converted-space">
    <w:name w:val="gmail-apple-converted-space"/>
    <w:basedOn w:val="a0"/>
    <w:rsid w:val="005F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6</cp:revision>
  <cp:lastPrinted>2017-09-06T12:48:00Z</cp:lastPrinted>
  <dcterms:created xsi:type="dcterms:W3CDTF">2019-07-01T14:05:00Z</dcterms:created>
  <dcterms:modified xsi:type="dcterms:W3CDTF">2019-07-02T08:18:00Z</dcterms:modified>
</cp:coreProperties>
</file>