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80" w:rsidRDefault="00782B15" w:rsidP="00782B15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86656E" w:rsidRDefault="003248B3" w:rsidP="00751180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578E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заборони по</w:t>
      </w:r>
      <w:r w:rsidR="004F578E">
        <w:rPr>
          <w:rFonts w:ascii="Times New Roman" w:hAnsi="Times New Roman" w:cs="Times New Roman"/>
          <w:b/>
          <w:i/>
          <w:sz w:val="28"/>
          <w:szCs w:val="28"/>
          <w:lang w:val="uk-UA"/>
        </w:rPr>
        <w:t>ширення сортів рослин в Україні</w:t>
      </w:r>
    </w:p>
    <w:p w:rsidR="004F578E" w:rsidRPr="004F578E" w:rsidRDefault="004F578E" w:rsidP="00751180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248B3" w:rsidRDefault="003248B3" w:rsidP="004F5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діючого законодавства поширення сорту рослин на території держави здійснюється лишень при умові занесення його</w:t>
      </w:r>
      <w:r w:rsidR="00751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« Державний Реєстр сортів рослин, придатних для поширення в Україні » або до офіційного переліку сортів рослин Організації економічного співробітництва та розвитку, до насіннєвих схем якої приєдналася Україна. Право на поширення сорту в Україні виникає з дня прийняття рішення про державну реєстрацію майнового права інтелектуальної власності на поширення сорту.</w:t>
      </w:r>
    </w:p>
    <w:p w:rsidR="003248B3" w:rsidRDefault="003248B3" w:rsidP="004F57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52E0">
        <w:rPr>
          <w:rFonts w:ascii="Times New Roman" w:hAnsi="Times New Roman" w:cs="Times New Roman"/>
          <w:sz w:val="28"/>
          <w:szCs w:val="28"/>
          <w:lang w:val="uk-UA"/>
        </w:rPr>
        <w:t>Разом з цим пост</w:t>
      </w:r>
      <w:r w:rsidR="00457E52">
        <w:rPr>
          <w:rFonts w:ascii="Times New Roman" w:hAnsi="Times New Roman" w:cs="Times New Roman"/>
          <w:sz w:val="28"/>
          <w:szCs w:val="28"/>
          <w:lang w:val="uk-UA"/>
        </w:rPr>
        <w:t xml:space="preserve">ановою Кабінету міністрів України </w:t>
      </w:r>
      <w:r w:rsidR="00782D8B">
        <w:rPr>
          <w:rFonts w:ascii="Times New Roman" w:hAnsi="Times New Roman" w:cs="Times New Roman"/>
          <w:sz w:val="28"/>
          <w:szCs w:val="28"/>
          <w:lang w:val="uk-UA"/>
        </w:rPr>
        <w:t>від 7 грудня 2016 р. № 918 затверджено « Критерії заборони поширення сортів рослин в Україні », зокрема ними є :</w:t>
      </w:r>
    </w:p>
    <w:p w:rsidR="00782D8B" w:rsidRPr="00C93FCD" w:rsidRDefault="00C93FCD" w:rsidP="004F5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C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2D8B" w:rsidRPr="00C93FCD">
        <w:rPr>
          <w:rFonts w:ascii="Times New Roman" w:hAnsi="Times New Roman" w:cs="Times New Roman"/>
          <w:sz w:val="28"/>
          <w:szCs w:val="28"/>
          <w:lang w:val="uk-UA"/>
        </w:rPr>
        <w:t>евідповідність умовам відмінності, однорідності та стабільності;</w:t>
      </w:r>
    </w:p>
    <w:p w:rsidR="00782D8B" w:rsidRPr="00C93FCD" w:rsidRDefault="00C93FCD" w:rsidP="00C93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C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2D8B" w:rsidRPr="00C93FCD">
        <w:rPr>
          <w:rFonts w:ascii="Times New Roman" w:hAnsi="Times New Roman" w:cs="Times New Roman"/>
          <w:sz w:val="28"/>
          <w:szCs w:val="28"/>
          <w:lang w:val="uk-UA"/>
        </w:rPr>
        <w:t>езадоволення потреб суспільства;</w:t>
      </w:r>
    </w:p>
    <w:p w:rsidR="00782D8B" w:rsidRPr="00C93FCD" w:rsidRDefault="0084097E" w:rsidP="00C93F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42425" w:rsidRPr="00C93FCD">
        <w:rPr>
          <w:rFonts w:ascii="Times New Roman" w:hAnsi="Times New Roman" w:cs="Times New Roman"/>
          <w:sz w:val="28"/>
          <w:szCs w:val="28"/>
          <w:lang w:val="uk-UA"/>
        </w:rPr>
        <w:t>агроза життю і здоров’ю людей;</w:t>
      </w:r>
    </w:p>
    <w:p w:rsidR="00642425" w:rsidRPr="00C93FCD" w:rsidRDefault="00C93FCD" w:rsidP="00C93F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C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42425" w:rsidRPr="00C93FCD">
        <w:rPr>
          <w:rFonts w:ascii="Times New Roman" w:hAnsi="Times New Roman" w:cs="Times New Roman"/>
          <w:sz w:val="28"/>
          <w:szCs w:val="28"/>
          <w:lang w:val="uk-UA"/>
        </w:rPr>
        <w:t>анесення шкоди рослинному і тваринному світу, збереженню навколишнього природного середовища.</w:t>
      </w:r>
    </w:p>
    <w:p w:rsidR="00C93FCD" w:rsidRPr="00C93FCD" w:rsidRDefault="00C93FCD" w:rsidP="003248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93FCD">
        <w:rPr>
          <w:rFonts w:ascii="Times New Roman" w:hAnsi="Times New Roman" w:cs="Times New Roman"/>
          <w:b/>
          <w:sz w:val="28"/>
          <w:szCs w:val="28"/>
          <w:lang w:val="uk-UA"/>
        </w:rPr>
        <w:t>Невідповідність сорту умовам:</w:t>
      </w:r>
    </w:p>
    <w:p w:rsidR="00C93FCD" w:rsidRPr="00C93FCD" w:rsidRDefault="00C93FCD" w:rsidP="003248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C93FCD">
        <w:rPr>
          <w:rFonts w:ascii="Times New Roman" w:hAnsi="Times New Roman" w:cs="Times New Roman"/>
          <w:b/>
          <w:i/>
          <w:sz w:val="28"/>
          <w:szCs w:val="28"/>
          <w:lang w:val="uk-UA"/>
        </w:rPr>
        <w:t>ідмінності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C93FCD">
        <w:rPr>
          <w:rFonts w:ascii="Times New Roman" w:hAnsi="Times New Roman" w:cs="Times New Roman"/>
          <w:sz w:val="28"/>
          <w:szCs w:val="28"/>
          <w:lang w:val="uk-UA"/>
        </w:rPr>
        <w:t>якщо сорт за проявом ознак чітко не відрізняється від будь – якого іншого сорту;</w:t>
      </w:r>
    </w:p>
    <w:p w:rsidR="00C93FCD" w:rsidRPr="00C93FCD" w:rsidRDefault="00C93FCD" w:rsidP="003248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CD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однорідності,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3FCD">
        <w:rPr>
          <w:rFonts w:ascii="Times New Roman" w:hAnsi="Times New Roman" w:cs="Times New Roman"/>
          <w:sz w:val="28"/>
          <w:szCs w:val="28"/>
          <w:lang w:val="uk-UA"/>
        </w:rPr>
        <w:t>якщо з врахуванням особливостей його розмноження рослини сорту повністю чи частково втратили подібність за своїми основними ознаками, наведеними в описі сорту;</w:t>
      </w:r>
    </w:p>
    <w:p w:rsidR="00C93FCD" w:rsidRPr="00C93FCD" w:rsidRDefault="00C93FCD" w:rsidP="003248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стабільності</w:t>
      </w:r>
      <w:r w:rsidRPr="00C93FCD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3FCD">
        <w:rPr>
          <w:rFonts w:ascii="Times New Roman" w:hAnsi="Times New Roman" w:cs="Times New Roman"/>
          <w:sz w:val="28"/>
          <w:szCs w:val="28"/>
          <w:lang w:val="uk-UA"/>
        </w:rPr>
        <w:t>якщо основні його ознаки, визначені в описі сорту, змінюються після неодноразового розмноження.</w:t>
      </w:r>
    </w:p>
    <w:p w:rsidR="00C93FCD" w:rsidRDefault="00C93FCD" w:rsidP="003248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Незадоволення потреб суспільства:</w:t>
      </w:r>
    </w:p>
    <w:p w:rsidR="00C93FCD" w:rsidRPr="004F578E" w:rsidRDefault="004F578E" w:rsidP="004F57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78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3FCD" w:rsidRPr="004F578E">
        <w:rPr>
          <w:rFonts w:ascii="Times New Roman" w:hAnsi="Times New Roman" w:cs="Times New Roman"/>
          <w:sz w:val="28"/>
          <w:szCs w:val="28"/>
          <w:lang w:val="uk-UA"/>
        </w:rPr>
        <w:t>рожайність сорту нижча ніж усереднена врожайність сортів для кожної групи стиглості за останні п’ять років проведення кваліфікаційної експертизи;</w:t>
      </w:r>
    </w:p>
    <w:p w:rsidR="00C93FCD" w:rsidRPr="004F578E" w:rsidRDefault="004F578E" w:rsidP="004F57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78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93FCD" w:rsidRPr="004F578E">
        <w:rPr>
          <w:rFonts w:ascii="Times New Roman" w:hAnsi="Times New Roman" w:cs="Times New Roman"/>
          <w:sz w:val="28"/>
          <w:szCs w:val="28"/>
          <w:lang w:val="uk-UA"/>
        </w:rPr>
        <w:t>кісні показники сорту поступаються якісним показникам сортів, що пройшли державну реєстрацію в останні п’</w:t>
      </w:r>
      <w:r w:rsidR="00AF1D15" w:rsidRPr="004F578E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75118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AF1D15" w:rsidRPr="004F5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D15" w:rsidRPr="004F578E" w:rsidRDefault="004F578E" w:rsidP="004F57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7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F1D15" w:rsidRPr="004F578E">
        <w:rPr>
          <w:rFonts w:ascii="Times New Roman" w:hAnsi="Times New Roman" w:cs="Times New Roman"/>
          <w:sz w:val="28"/>
          <w:szCs w:val="28"/>
          <w:lang w:val="uk-UA"/>
        </w:rPr>
        <w:t xml:space="preserve">тійкість </w:t>
      </w:r>
      <w:r w:rsidR="00751180">
        <w:rPr>
          <w:rFonts w:ascii="Times New Roman" w:hAnsi="Times New Roman" w:cs="Times New Roman"/>
          <w:sz w:val="28"/>
          <w:szCs w:val="28"/>
          <w:lang w:val="uk-UA"/>
        </w:rPr>
        <w:t>рослин сорту</w:t>
      </w:r>
      <w:r w:rsidR="00AF1D15" w:rsidRPr="004F578E">
        <w:rPr>
          <w:rFonts w:ascii="Times New Roman" w:hAnsi="Times New Roman" w:cs="Times New Roman"/>
          <w:sz w:val="28"/>
          <w:szCs w:val="28"/>
          <w:lang w:val="uk-UA"/>
        </w:rPr>
        <w:t xml:space="preserve"> проти збудників хвороб, шкідників та стресових факторів не перевищує встановлених граничних меж.</w:t>
      </w:r>
    </w:p>
    <w:p w:rsidR="00AF1D15" w:rsidRDefault="004F578E" w:rsidP="003248B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Н</w:t>
      </w:r>
      <w:r w:rsidR="00AF1D15">
        <w:rPr>
          <w:rFonts w:ascii="Times New Roman" w:hAnsi="Times New Roman" w:cs="Times New Roman"/>
          <w:b/>
          <w:sz w:val="28"/>
          <w:szCs w:val="28"/>
          <w:lang w:val="uk-UA"/>
        </w:rPr>
        <w:t>анесення шкоди рослинном</w:t>
      </w:r>
      <w:r w:rsidR="000E49E4">
        <w:rPr>
          <w:rFonts w:ascii="Times New Roman" w:hAnsi="Times New Roman" w:cs="Times New Roman"/>
          <w:b/>
          <w:sz w:val="28"/>
          <w:szCs w:val="28"/>
          <w:lang w:val="uk-UA"/>
        </w:rPr>
        <w:t>у і тваринному світу, збереженню</w:t>
      </w:r>
      <w:r w:rsidR="00AF1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навколишнього природного середовища:</w:t>
      </w:r>
    </w:p>
    <w:p w:rsidR="00AF1D15" w:rsidRPr="004F578E" w:rsidRDefault="004F578E" w:rsidP="004F57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7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F1D15" w:rsidRPr="004F578E">
        <w:rPr>
          <w:rFonts w:ascii="Times New Roman" w:hAnsi="Times New Roman" w:cs="Times New Roman"/>
          <w:sz w:val="28"/>
          <w:szCs w:val="28"/>
          <w:lang w:val="uk-UA"/>
        </w:rPr>
        <w:t>орти, неконтрольоване розмноження яких сприяє поширенню ареалу диких видів та засміченню посівів культурних рослин;</w:t>
      </w:r>
    </w:p>
    <w:p w:rsidR="00AF1D15" w:rsidRPr="004F578E" w:rsidRDefault="004F578E" w:rsidP="004F57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7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F1D15" w:rsidRPr="004F578E">
        <w:rPr>
          <w:rFonts w:ascii="Times New Roman" w:hAnsi="Times New Roman" w:cs="Times New Roman"/>
          <w:sz w:val="28"/>
          <w:szCs w:val="28"/>
          <w:lang w:val="uk-UA"/>
        </w:rPr>
        <w:t>орти, що здатні накопичувати джерела інфекціїі в результаті створювати умови виникнення епіфітотій.</w:t>
      </w:r>
    </w:p>
    <w:p w:rsidR="00AF1D15" w:rsidRPr="004F578E" w:rsidRDefault="004F578E" w:rsidP="004F57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7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F1D15" w:rsidRPr="004F578E">
        <w:rPr>
          <w:rFonts w:ascii="Times New Roman" w:hAnsi="Times New Roman" w:cs="Times New Roman"/>
          <w:sz w:val="28"/>
          <w:szCs w:val="28"/>
          <w:lang w:val="uk-UA"/>
        </w:rPr>
        <w:t>орти, які містять особливі специфічні речовини, що стимулюють розмноження шкідників;</w:t>
      </w:r>
    </w:p>
    <w:p w:rsidR="00AF1D15" w:rsidRDefault="004F578E" w:rsidP="004F57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78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F1D15" w:rsidRPr="004F578E">
        <w:rPr>
          <w:rFonts w:ascii="Times New Roman" w:hAnsi="Times New Roman" w:cs="Times New Roman"/>
          <w:sz w:val="28"/>
          <w:szCs w:val="28"/>
          <w:lang w:val="uk-UA"/>
        </w:rPr>
        <w:t xml:space="preserve">орти, створені методом генної інженерії і мають </w:t>
      </w:r>
      <w:r w:rsidRPr="004F578E">
        <w:rPr>
          <w:rFonts w:ascii="Times New Roman" w:hAnsi="Times New Roman" w:cs="Times New Roman"/>
          <w:sz w:val="28"/>
          <w:szCs w:val="28"/>
          <w:lang w:val="uk-UA"/>
        </w:rPr>
        <w:t>недосліджену природу походження.</w:t>
      </w:r>
    </w:p>
    <w:p w:rsidR="00802037" w:rsidRDefault="00802037" w:rsidP="008020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037" w:rsidRPr="00802037" w:rsidRDefault="00802037" w:rsidP="00802037">
      <w:pPr>
        <w:rPr>
          <w:rFonts w:ascii="Times New Roman" w:hAnsi="Times New Roman" w:cs="Times New Roman"/>
          <w:sz w:val="28"/>
          <w:szCs w:val="28"/>
        </w:rPr>
      </w:pPr>
      <w:r w:rsidRPr="00802037">
        <w:rPr>
          <w:rFonts w:ascii="Times New Roman" w:hAnsi="Times New Roman" w:cs="Times New Roman"/>
          <w:b/>
          <w:sz w:val="28"/>
          <w:szCs w:val="28"/>
        </w:rPr>
        <w:t>4. Нанесення шкоди рослинному і тваринному світу, збереженню навколишнього природного середовища:</w:t>
      </w:r>
      <w:r w:rsidRPr="00802037">
        <w:rPr>
          <w:rFonts w:ascii="Times New Roman" w:hAnsi="Times New Roman" w:cs="Times New Roman"/>
          <w:sz w:val="28"/>
          <w:szCs w:val="28"/>
        </w:rPr>
        <w:br/>
        <w:t>• сорти, неконтрольоване розмноження яких сприяє поширенню ареалу диких видів та засміченню посіві</w:t>
      </w:r>
      <w:proofErr w:type="gramStart"/>
      <w:r w:rsidRPr="008020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2037">
        <w:rPr>
          <w:rFonts w:ascii="Times New Roman" w:hAnsi="Times New Roman" w:cs="Times New Roman"/>
          <w:sz w:val="28"/>
          <w:szCs w:val="28"/>
        </w:rPr>
        <w:t xml:space="preserve"> культурних рослин;</w:t>
      </w:r>
      <w:r w:rsidRPr="00802037">
        <w:rPr>
          <w:rFonts w:ascii="Times New Roman" w:hAnsi="Times New Roman" w:cs="Times New Roman"/>
          <w:sz w:val="28"/>
          <w:szCs w:val="28"/>
        </w:rPr>
        <w:br/>
        <w:t>• сорти, що здатні накопичувати джерела інфекції, і в результаті створювати умови виникнення епіфітотій;</w:t>
      </w:r>
      <w:r w:rsidRPr="00802037">
        <w:rPr>
          <w:rFonts w:ascii="Times New Roman" w:hAnsi="Times New Roman" w:cs="Times New Roman"/>
          <w:sz w:val="28"/>
          <w:szCs w:val="28"/>
        </w:rPr>
        <w:br/>
        <w:t>• сорти, які містять особливі специфічні речовини, що стимулюють розмноження шкідників;</w:t>
      </w:r>
      <w:r w:rsidRPr="00802037">
        <w:rPr>
          <w:rFonts w:ascii="Times New Roman" w:hAnsi="Times New Roman" w:cs="Times New Roman"/>
          <w:sz w:val="28"/>
          <w:szCs w:val="28"/>
        </w:rPr>
        <w:br/>
        <w:t xml:space="preserve">• сорти, що </w:t>
      </w:r>
      <w:proofErr w:type="gramStart"/>
      <w:r w:rsidRPr="00802037">
        <w:rPr>
          <w:rFonts w:ascii="Times New Roman" w:hAnsi="Times New Roman" w:cs="Times New Roman"/>
          <w:sz w:val="28"/>
          <w:szCs w:val="28"/>
        </w:rPr>
        <w:t>створен</w:t>
      </w:r>
      <w:proofErr w:type="gramEnd"/>
      <w:r w:rsidRPr="00802037">
        <w:rPr>
          <w:rFonts w:ascii="Times New Roman" w:hAnsi="Times New Roman" w:cs="Times New Roman"/>
          <w:sz w:val="28"/>
          <w:szCs w:val="28"/>
        </w:rPr>
        <w:t>і методом генної інженерії і мають недосліджену природу походження.</w:t>
      </w:r>
    </w:p>
    <w:sectPr w:rsidR="00802037" w:rsidRPr="00802037" w:rsidSect="00751180">
      <w:pgSz w:w="11906" w:h="16838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10DA"/>
    <w:multiLevelType w:val="hybridMultilevel"/>
    <w:tmpl w:val="3DF2D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37BB"/>
    <w:multiLevelType w:val="hybridMultilevel"/>
    <w:tmpl w:val="9768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1729D"/>
    <w:multiLevelType w:val="hybridMultilevel"/>
    <w:tmpl w:val="91C484B2"/>
    <w:lvl w:ilvl="0" w:tplc="2FD0C8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3248B3"/>
    <w:rsid w:val="000E49E4"/>
    <w:rsid w:val="003248B3"/>
    <w:rsid w:val="00457E52"/>
    <w:rsid w:val="004F578E"/>
    <w:rsid w:val="00642425"/>
    <w:rsid w:val="00751180"/>
    <w:rsid w:val="00782B15"/>
    <w:rsid w:val="00782D8B"/>
    <w:rsid w:val="00786D24"/>
    <w:rsid w:val="00802037"/>
    <w:rsid w:val="0084097E"/>
    <w:rsid w:val="0086656E"/>
    <w:rsid w:val="00AF1D15"/>
    <w:rsid w:val="00C93FCD"/>
    <w:rsid w:val="00D5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CD"/>
    <w:pPr>
      <w:ind w:left="720"/>
      <w:contextualSpacing/>
    </w:pPr>
  </w:style>
  <w:style w:type="character" w:styleId="a4">
    <w:name w:val="Strong"/>
    <w:basedOn w:val="a0"/>
    <w:uiPriority w:val="22"/>
    <w:qFormat/>
    <w:rsid w:val="00802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IF6</dc:creator>
  <cp:lastModifiedBy>IF6</cp:lastModifiedBy>
  <cp:revision>4</cp:revision>
  <cp:lastPrinted>2017-10-10T08:34:00Z</cp:lastPrinted>
  <dcterms:created xsi:type="dcterms:W3CDTF">2017-10-11T11:16:00Z</dcterms:created>
  <dcterms:modified xsi:type="dcterms:W3CDTF">2017-10-12T08:24:00Z</dcterms:modified>
</cp:coreProperties>
</file>