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emf" ContentType="image/x-emf"/>
  <Override PartName="/word/embeddings/oleObject1.bin" ContentType="application/vnd.openxmlformats-officedocument.oleObject"/>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S Sans Serif" w:hAnsi="MS Sans Serif"/>
          <w:sz w:val="16"/>
        </w:rPr>
      </w:pPr>
      <w:r>
        <w:rPr/>
        <w:object>
          <v:shape id="ole_rId2" style="width:41.15pt;height:52.2pt" o:ole="">
            <v:imagedata r:id="rId3" o:title=""/>
          </v:shape>
          <o:OLEObject Type="Embed" ProgID="Word.Picture.8" ShapeID="ole_rId2" DrawAspect="Content" ObjectID="_655196268" r:id="rId2"/>
        </w:object>
      </w:r>
    </w:p>
    <w:p>
      <w:pPr>
        <w:pStyle w:val="Style16"/>
        <w:rPr>
          <w:sz w:val="30"/>
          <w:szCs w:val="30"/>
        </w:rPr>
      </w:pPr>
      <w:r>
        <w:rPr>
          <w:sz w:val="30"/>
          <w:szCs w:val="30"/>
        </w:rPr>
        <w:t>УКРАЇНА</w:t>
      </w:r>
    </w:p>
    <w:p>
      <w:pPr>
        <w:pStyle w:val="Style17"/>
        <w:jc w:val="center"/>
        <w:rPr>
          <w:sz w:val="30"/>
          <w:szCs w:val="30"/>
        </w:rPr>
      </w:pPr>
      <w:r>
        <w:rPr>
          <w:sz w:val="30"/>
          <w:szCs w:val="30"/>
        </w:rPr>
        <w:t>КОЛОМИЙСЬКА РАЙОННА  ДЕРЖАВНА АДМІНІСТРАЦІЯ</w:t>
      </w:r>
    </w:p>
    <w:p>
      <w:pPr>
        <w:pStyle w:val="Style17"/>
        <w:jc w:val="center"/>
        <w:rPr>
          <w:sz w:val="30"/>
          <w:szCs w:val="30"/>
        </w:rPr>
      </w:pPr>
      <w:r>
        <w:rPr>
          <w:sz w:val="30"/>
          <w:szCs w:val="30"/>
        </w:rPr>
        <w:t>ІВАНО-ФРАНКІВСЬКОЇ ОБЛАСТІ</w:t>
      </w:r>
    </w:p>
    <w:p>
      <w:pPr>
        <w:pStyle w:val="Style11"/>
        <w:jc w:val="center"/>
        <w:rPr>
          <w:b/>
          <w:b/>
          <w:sz w:val="6"/>
          <w:szCs w:val="6"/>
        </w:rPr>
      </w:pPr>
      <w:r>
        <w:rPr>
          <w:b/>
          <w:sz w:val="6"/>
          <w:szCs w:val="6"/>
        </w:rPr>
        <w:t xml:space="preserve">                        </w:t>
      </w:r>
    </w:p>
    <w:p>
      <w:pPr>
        <w:pStyle w:val="Normal"/>
        <w:jc w:val="both"/>
        <w:rPr>
          <w:sz w:val="6"/>
          <w:szCs w:val="6"/>
          <w:u w:val="single"/>
          <w:lang w:val="uk-UA"/>
        </w:rPr>
      </w:pPr>
      <w:r>
        <w:rPr>
          <w:sz w:val="6"/>
          <w:szCs w:val="6"/>
          <w:u w:val="single"/>
          <w:lang w:val="uk-UA"/>
        </w:rPr>
        <mc:AlternateContent>
          <mc:Choice Requires="wps">
            <w:drawing>
              <wp:anchor behindDoc="1" distT="0" distB="0" distL="114300" distR="114300" simplePos="0" locked="0" layoutInCell="1" allowOverlap="1" relativeHeight="2">
                <wp:simplePos x="0" y="0"/>
                <wp:positionH relativeFrom="column">
                  <wp:posOffset>-151130</wp:posOffset>
                </wp:positionH>
                <wp:positionV relativeFrom="paragraph">
                  <wp:posOffset>635</wp:posOffset>
                </wp:positionV>
                <wp:extent cx="4300855" cy="1270"/>
                <wp:effectExtent l="0" t="0" r="0" b="0"/>
                <wp:wrapNone/>
                <wp:docPr id="1" name=""/>
                <a:graphic xmlns:a="http://schemas.openxmlformats.org/drawingml/2006/main">
                  <a:graphicData uri="http://schemas.microsoft.com/office/word/2010/wordprocessingShape">
                    <wps:wsp>
                      <wps:cNvSpPr/>
                      <wps:spPr>
                        <a:xfrm>
                          <a:off x="0" y="0"/>
                          <a:ext cx="4300200" cy="0"/>
                        </a:xfrm>
                        <a:prstGeom prst="line">
                          <a:avLst/>
                        </a:prstGeom>
                        <a:ln w="57240">
                          <a:solidFill>
                            <a:srgbClr val="000000"/>
                          </a:solidFill>
                          <a:round/>
                        </a:ln>
                      </wps:spPr>
                      <wps:bodyPr/>
                    </wps:wsp>
                  </a:graphicData>
                </a:graphic>
              </wp:anchor>
            </w:drawing>
          </mc:Choice>
          <mc:Fallback>
            <w:pict>
              <v:line id="shape_0" from="-11.9pt,0.05pt" to="326.65pt,0.05pt" stroked="t" style="position:absolute">
                <v:stroke color="black" weight="57240" joinstyle="round" endcap="flat"/>
                <v:fill on="false" o:detectmouseclick="t"/>
              </v:line>
            </w:pict>
          </mc:Fallback>
        </mc:AlternateContent>
      </w:r>
    </w:p>
    <w:p>
      <w:pPr>
        <w:pStyle w:val="Normal"/>
        <w:jc w:val="both"/>
        <w:rPr>
          <w:sz w:val="6"/>
          <w:szCs w:val="6"/>
          <w:u w:val="single"/>
          <w:lang w:val="uk-UA"/>
        </w:rPr>
      </w:pPr>
      <w:r>
        <w:rPr>
          <w:sz w:val="6"/>
          <w:szCs w:val="6"/>
          <w:u w:val="single"/>
          <w:lang w:val="uk-UA"/>
        </w:rPr>
      </w:r>
    </w:p>
    <w:p>
      <w:pPr>
        <w:pStyle w:val="Normal"/>
        <w:jc w:val="both"/>
        <w:rPr>
          <w:sz w:val="28"/>
          <w:szCs w:val="28"/>
          <w:u w:val="single"/>
          <w:lang w:val="uk-UA"/>
        </w:rPr>
      </w:pPr>
      <w:r>
        <w:rPr>
          <w:sz w:val="28"/>
          <w:szCs w:val="28"/>
          <w:u w:val="single"/>
          <w:lang w:val="uk-UA"/>
        </w:rPr>
      </w:r>
    </w:p>
    <w:p>
      <w:pPr>
        <w:pStyle w:val="Normal"/>
        <w:jc w:val="center"/>
        <w:rPr>
          <w:b/>
          <w:b/>
          <w:sz w:val="32"/>
          <w:szCs w:val="32"/>
          <w:lang w:val="uk-UA"/>
        </w:rPr>
      </w:pPr>
      <w:r>
        <w:rPr>
          <w:b/>
          <w:sz w:val="32"/>
          <w:szCs w:val="32"/>
          <w:lang w:val="uk-UA"/>
        </w:rPr>
        <w:t>Р О З П О Р Я Д Ж Е Н Н Я</w:t>
      </w:r>
    </w:p>
    <w:p>
      <w:pPr>
        <w:pStyle w:val="Normal"/>
        <w:jc w:val="both"/>
        <w:rPr>
          <w:sz w:val="28"/>
          <w:szCs w:val="28"/>
          <w:u w:val="single"/>
          <w:lang w:val="uk-UA"/>
        </w:rPr>
      </w:pPr>
      <w:r>
        <w:rPr>
          <w:sz w:val="28"/>
          <w:szCs w:val="28"/>
          <w:u w:val="single"/>
          <w:lang w:val="uk-UA"/>
        </w:rPr>
      </w:r>
    </w:p>
    <w:p>
      <w:pPr>
        <w:pStyle w:val="Normal"/>
        <w:jc w:val="both"/>
        <w:rPr>
          <w:sz w:val="16"/>
          <w:szCs w:val="16"/>
          <w:u w:val="single"/>
          <w:lang w:val="uk-UA"/>
        </w:rPr>
      </w:pPr>
      <w:r>
        <w:rPr>
          <w:sz w:val="16"/>
          <w:szCs w:val="16"/>
          <w:u w:val="single"/>
          <w:lang w:val="uk-UA"/>
        </w:rPr>
      </w:r>
    </w:p>
    <w:p>
      <w:pPr>
        <w:pStyle w:val="2"/>
        <w:rPr>
          <w:b w:val="false"/>
          <w:b w:val="false"/>
          <w:lang w:val="uk-UA"/>
        </w:rPr>
      </w:pPr>
      <w:r>
        <w:rPr>
          <w:b w:val="false"/>
          <w:lang w:val="uk-UA"/>
        </w:rPr>
        <w:t xml:space="preserve">від  </w:t>
      </w:r>
      <w:r>
        <w:rPr>
          <w:b w:val="false"/>
          <w:u w:val="single"/>
          <w:lang w:val="uk-UA"/>
        </w:rPr>
        <w:t>07.10.2015</w:t>
      </w:r>
      <w:r>
        <w:rPr>
          <w:b w:val="false"/>
          <w:lang w:val="uk-UA"/>
        </w:rPr>
        <w:t xml:space="preserve"> </w:t>
      </w:r>
      <w:r>
        <w:rPr>
          <w:b w:val="false"/>
        </w:rPr>
        <w:tab/>
        <w:tab/>
        <w:tab/>
      </w:r>
      <w:r>
        <w:rPr>
          <w:b w:val="false"/>
          <w:lang w:val="uk-UA"/>
        </w:rPr>
        <w:t xml:space="preserve">      м. Коломия</w:t>
      </w:r>
      <w:r>
        <w:rPr>
          <w:b w:val="false"/>
        </w:rPr>
        <w:t xml:space="preserve"> </w:t>
        <w:tab/>
        <w:tab/>
        <w:tab/>
      </w:r>
      <w:r>
        <w:rPr>
          <w:b w:val="false"/>
          <w:lang w:val="uk-UA"/>
        </w:rPr>
        <w:tab/>
        <w:t xml:space="preserve">№ </w:t>
      </w:r>
      <w:r>
        <w:rPr>
          <w:b w:val="false"/>
          <w:u w:val="single"/>
          <w:lang w:val="uk-UA"/>
        </w:rPr>
        <w:t>436</w:t>
      </w:r>
    </w:p>
    <w:p>
      <w:pPr>
        <w:pStyle w:val="2"/>
        <w:rPr>
          <w:lang w:val="uk-UA"/>
        </w:rPr>
      </w:pPr>
      <w:r>
        <w:rPr>
          <w:lang w:val="uk-UA"/>
        </w:rPr>
      </w:r>
    </w:p>
    <w:p>
      <w:pPr>
        <w:pStyle w:val="2"/>
        <w:rPr>
          <w:lang w:val="uk-UA"/>
        </w:rPr>
      </w:pPr>
      <w:r>
        <w:rPr>
          <w:lang w:val="uk-UA"/>
        </w:rPr>
      </w:r>
    </w:p>
    <w:p>
      <w:pPr>
        <w:pStyle w:val="2"/>
        <w:rPr>
          <w:lang w:val="uk-UA"/>
        </w:rPr>
      </w:pPr>
      <w:r>
        <w:rPr/>
        <w:t xml:space="preserve">Про </w:t>
      </w:r>
      <w:r>
        <w:rPr>
          <w:lang w:val="uk-UA"/>
        </w:rPr>
        <w:t xml:space="preserve">схвалення районної цільової </w:t>
      </w:r>
    </w:p>
    <w:p>
      <w:pPr>
        <w:pStyle w:val="2"/>
        <w:rPr>
          <w:lang w:val="uk-UA"/>
        </w:rPr>
      </w:pPr>
      <w:r>
        <w:rPr>
          <w:lang w:val="uk-UA"/>
        </w:rPr>
        <w:t>соціальної</w:t>
      </w:r>
      <w:r>
        <w:rPr/>
        <w:t xml:space="preserve"> програм</w:t>
      </w:r>
      <w:r>
        <w:rPr>
          <w:lang w:val="uk-UA"/>
        </w:rPr>
        <w:t>и</w:t>
      </w:r>
      <w:r>
        <w:rPr/>
        <w:t xml:space="preserve"> </w:t>
      </w:r>
      <w:r>
        <w:rPr>
          <w:lang w:val="uk-UA"/>
        </w:rPr>
        <w:t xml:space="preserve">з оздоровлення </w:t>
      </w:r>
    </w:p>
    <w:p>
      <w:pPr>
        <w:pStyle w:val="2"/>
        <w:rPr>
          <w:lang w:val="uk-UA"/>
        </w:rPr>
      </w:pPr>
      <w:r>
        <w:rPr>
          <w:lang w:val="uk-UA"/>
        </w:rPr>
        <w:t>та відпочинку дітей на 201</w:t>
      </w:r>
      <w:r>
        <w:rPr/>
        <w:t>6</w:t>
      </w:r>
      <w:r>
        <w:rPr>
          <w:lang w:val="uk-UA"/>
        </w:rPr>
        <w:t>-20</w:t>
      </w:r>
      <w:r>
        <w:rPr/>
        <w:t>20</w:t>
      </w:r>
      <w:r>
        <w:rPr>
          <w:lang w:val="uk-UA"/>
        </w:rPr>
        <w:t xml:space="preserve"> роки</w:t>
      </w:r>
    </w:p>
    <w:p>
      <w:pPr>
        <w:pStyle w:val="Normal"/>
        <w:widowControl w:val="false"/>
        <w:spacing w:lineRule="auto" w:line="120" w:before="80" w:after="0"/>
        <w:rPr>
          <w:b/>
          <w:b/>
          <w:sz w:val="28"/>
          <w:lang w:val="uk-UA"/>
        </w:rPr>
      </w:pPr>
      <w:r>
        <w:rPr>
          <w:b/>
          <w:sz w:val="28"/>
          <w:lang w:val="uk-UA"/>
        </w:rPr>
      </w:r>
    </w:p>
    <w:p>
      <w:pPr>
        <w:pStyle w:val="Normal"/>
        <w:widowControl w:val="false"/>
        <w:ind w:firstLine="720"/>
        <w:jc w:val="both"/>
        <w:rPr>
          <w:sz w:val="28"/>
          <w:lang w:val="uk-UA"/>
        </w:rPr>
      </w:pPr>
      <w:r>
        <w:rPr>
          <w:sz w:val="28"/>
          <w:lang w:val="uk-UA"/>
        </w:rPr>
        <w:t>Відповідно до Закону України “Про оздоровлення та відпочинок дітей”, з метою здійснення заходів, спрямованих на зміцнення здоров’я дітей, які проживають в районі, шляхом організації оздоровлення та відпочинку:</w:t>
      </w:r>
    </w:p>
    <w:p>
      <w:pPr>
        <w:pStyle w:val="Normal"/>
        <w:widowControl w:val="false"/>
        <w:ind w:firstLine="720"/>
        <w:jc w:val="both"/>
        <w:rPr>
          <w:sz w:val="16"/>
          <w:szCs w:val="16"/>
          <w:lang w:val="uk-UA"/>
        </w:rPr>
      </w:pPr>
      <w:r>
        <w:rPr>
          <w:sz w:val="16"/>
          <w:szCs w:val="16"/>
          <w:lang w:val="uk-UA"/>
        </w:rPr>
      </w:r>
    </w:p>
    <w:p>
      <w:pPr>
        <w:pStyle w:val="Normal"/>
        <w:widowControl w:val="false"/>
        <w:ind w:firstLine="708"/>
        <w:jc w:val="both"/>
        <w:rPr>
          <w:sz w:val="28"/>
          <w:lang w:val="uk-UA"/>
        </w:rPr>
      </w:pPr>
      <w:r>
        <w:rPr>
          <w:sz w:val="28"/>
        </w:rPr>
        <w:t xml:space="preserve">1. Схвалити </w:t>
      </w:r>
      <w:r>
        <w:rPr>
          <w:sz w:val="28"/>
          <w:lang w:val="uk-UA"/>
        </w:rPr>
        <w:t>районну цільову соціальну програму</w:t>
      </w:r>
      <w:r>
        <w:rPr>
          <w:sz w:val="28"/>
        </w:rPr>
        <w:t xml:space="preserve"> з </w:t>
      </w:r>
      <w:r>
        <w:rPr>
          <w:sz w:val="28"/>
          <w:lang w:val="uk-UA"/>
        </w:rPr>
        <w:t xml:space="preserve">оздоровлення та відпочинку дітей </w:t>
      </w:r>
      <w:r>
        <w:rPr>
          <w:sz w:val="28"/>
        </w:rPr>
        <w:t xml:space="preserve">на </w:t>
      </w:r>
      <w:r>
        <w:rPr>
          <w:sz w:val="28"/>
          <w:lang w:val="uk-UA"/>
        </w:rPr>
        <w:t>201</w:t>
      </w:r>
      <w:r>
        <w:rPr>
          <w:sz w:val="28"/>
        </w:rPr>
        <w:t>6</w:t>
      </w:r>
      <w:r>
        <w:rPr>
          <w:sz w:val="28"/>
          <w:lang w:val="uk-UA"/>
        </w:rPr>
        <w:t xml:space="preserve"> - 20</w:t>
      </w:r>
      <w:r>
        <w:rPr>
          <w:sz w:val="28"/>
        </w:rPr>
        <w:t>20</w:t>
      </w:r>
      <w:r>
        <w:rPr>
          <w:sz w:val="28"/>
          <w:lang w:val="uk-UA"/>
        </w:rPr>
        <w:t xml:space="preserve"> </w:t>
      </w:r>
      <w:r>
        <w:rPr>
          <w:sz w:val="28"/>
        </w:rPr>
        <w:t>р</w:t>
      </w:r>
      <w:r>
        <w:rPr>
          <w:sz w:val="28"/>
          <w:lang w:val="uk-UA"/>
        </w:rPr>
        <w:t>оки</w:t>
      </w:r>
      <w:r>
        <w:rPr>
          <w:sz w:val="28"/>
        </w:rPr>
        <w:t xml:space="preserve"> (</w:t>
      </w:r>
      <w:r>
        <w:rPr>
          <w:sz w:val="28"/>
          <w:lang w:val="uk-UA"/>
        </w:rPr>
        <w:t>далі програма</w:t>
      </w:r>
      <w:r>
        <w:rPr>
          <w:sz w:val="28"/>
        </w:rPr>
        <w:t>)</w:t>
      </w:r>
      <w:r>
        <w:rPr>
          <w:sz w:val="28"/>
          <w:lang w:val="uk-UA"/>
        </w:rPr>
        <w:t>, що додається</w:t>
      </w:r>
      <w:r>
        <w:rPr>
          <w:sz w:val="28"/>
        </w:rPr>
        <w:t>.</w:t>
      </w:r>
    </w:p>
    <w:p>
      <w:pPr>
        <w:pStyle w:val="Normal"/>
        <w:widowControl w:val="false"/>
        <w:ind w:firstLine="708"/>
        <w:jc w:val="both"/>
        <w:rPr>
          <w:sz w:val="16"/>
          <w:szCs w:val="16"/>
          <w:lang w:val="uk-UA"/>
        </w:rPr>
      </w:pPr>
      <w:r>
        <w:rPr>
          <w:sz w:val="16"/>
          <w:szCs w:val="16"/>
          <w:lang w:val="uk-UA"/>
        </w:rPr>
      </w:r>
    </w:p>
    <w:p>
      <w:pPr>
        <w:pStyle w:val="Normal"/>
        <w:widowControl w:val="false"/>
        <w:ind w:firstLine="708"/>
        <w:jc w:val="both"/>
        <w:rPr>
          <w:sz w:val="28"/>
          <w:szCs w:val="28"/>
          <w:lang w:val="uk-UA"/>
        </w:rPr>
      </w:pPr>
      <w:r>
        <w:rPr>
          <w:sz w:val="28"/>
          <w:szCs w:val="28"/>
          <w:lang w:val="uk-UA"/>
        </w:rPr>
        <w:t>2. Управлінню освіти, молоді та спорту районної державної адміністрації (І.Мартинюк) внести зазначену програму на затвердження Коломийською районною радою та забезпечити належний супровід її розгляду на засіданнях колегії районної державної адміністрації та Координаційної ради районної державної адміністрації з питань відпочинку та оздоровлення дітей.</w:t>
      </w:r>
    </w:p>
    <w:p>
      <w:pPr>
        <w:pStyle w:val="Normal"/>
        <w:widowControl w:val="false"/>
        <w:ind w:firstLine="708"/>
        <w:jc w:val="both"/>
        <w:rPr>
          <w:sz w:val="16"/>
          <w:szCs w:val="16"/>
          <w:lang w:val="uk-UA"/>
        </w:rPr>
      </w:pPr>
      <w:r>
        <w:rPr>
          <w:sz w:val="16"/>
          <w:szCs w:val="16"/>
          <w:lang w:val="uk-UA"/>
        </w:rPr>
      </w:r>
    </w:p>
    <w:p>
      <w:pPr>
        <w:pStyle w:val="Normal"/>
        <w:widowControl w:val="false"/>
        <w:ind w:firstLine="708"/>
        <w:jc w:val="both"/>
        <w:rPr>
          <w:sz w:val="28"/>
          <w:szCs w:val="28"/>
          <w:lang w:val="uk-UA"/>
        </w:rPr>
      </w:pPr>
      <w:r>
        <w:rPr>
          <w:sz w:val="28"/>
          <w:szCs w:val="28"/>
          <w:lang w:val="uk-UA"/>
        </w:rPr>
        <w:t>3. Фінансовому управлінню районної державної адміністрації (О.Попадюк) щороку передбачити в районному бюджеті необхідні кошти для виконання завдань програми, виходячи із можливостей дохідної частини бюджету.</w:t>
      </w:r>
    </w:p>
    <w:p>
      <w:pPr>
        <w:pStyle w:val="Normal"/>
        <w:widowControl w:val="false"/>
        <w:ind w:firstLine="708"/>
        <w:jc w:val="both"/>
        <w:rPr>
          <w:sz w:val="16"/>
          <w:szCs w:val="16"/>
          <w:lang w:val="uk-UA"/>
        </w:rPr>
      </w:pPr>
      <w:r>
        <w:rPr>
          <w:sz w:val="16"/>
          <w:szCs w:val="16"/>
          <w:lang w:val="uk-UA"/>
        </w:rPr>
      </w:r>
    </w:p>
    <w:p>
      <w:pPr>
        <w:pStyle w:val="Normal"/>
        <w:widowControl w:val="false"/>
        <w:ind w:firstLine="708"/>
        <w:jc w:val="both"/>
        <w:rPr>
          <w:sz w:val="28"/>
          <w:lang w:val="uk-UA"/>
        </w:rPr>
      </w:pPr>
      <w:r>
        <w:rPr>
          <w:sz w:val="28"/>
          <w:lang w:val="uk-UA"/>
        </w:rPr>
        <w:t>3. Координацію роботи та узагальнення інформації щодо виконання розпорядження покласти на головного відповідального виконавця – управління освіти, молоді та спорту райдержадміністрації.</w:t>
      </w:r>
    </w:p>
    <w:p>
      <w:pPr>
        <w:pStyle w:val="Normal"/>
        <w:widowControl w:val="false"/>
        <w:ind w:firstLine="708"/>
        <w:jc w:val="both"/>
        <w:rPr>
          <w:sz w:val="16"/>
          <w:szCs w:val="16"/>
          <w:lang w:val="uk-UA"/>
        </w:rPr>
      </w:pPr>
      <w:r>
        <w:rPr>
          <w:sz w:val="16"/>
          <w:szCs w:val="16"/>
          <w:lang w:val="uk-UA"/>
        </w:rPr>
      </w:r>
    </w:p>
    <w:p>
      <w:pPr>
        <w:pStyle w:val="Normal"/>
        <w:widowControl w:val="false"/>
        <w:ind w:firstLine="708"/>
        <w:jc w:val="both"/>
        <w:rPr>
          <w:sz w:val="28"/>
        </w:rPr>
      </w:pPr>
      <w:r>
        <w:rPr>
          <w:sz w:val="28"/>
          <w:lang w:val="uk-UA"/>
        </w:rPr>
        <w:t xml:space="preserve">4. </w:t>
      </w:r>
      <w:r>
        <w:rPr>
          <w:sz w:val="28"/>
        </w:rPr>
        <w:t xml:space="preserve">Контроль за виконанням розпорядження </w:t>
      </w:r>
      <w:r>
        <w:rPr>
          <w:sz w:val="28"/>
          <w:lang w:val="uk-UA"/>
        </w:rPr>
        <w:t>залишаю за собою.</w:t>
      </w:r>
    </w:p>
    <w:p>
      <w:pPr>
        <w:pStyle w:val="Normal"/>
        <w:widowControl w:val="false"/>
        <w:numPr>
          <w:ilvl w:val="0"/>
          <w:numId w:val="0"/>
        </w:numPr>
        <w:spacing w:before="80" w:after="0"/>
        <w:jc w:val="both"/>
        <w:outlineLvl w:val="0"/>
        <w:rPr>
          <w:b/>
          <w:b/>
          <w:sz w:val="50"/>
          <w:szCs w:val="50"/>
          <w:lang w:val="uk-UA"/>
        </w:rPr>
      </w:pPr>
      <w:r>
        <w:rPr>
          <w:b/>
          <w:sz w:val="50"/>
          <w:szCs w:val="50"/>
          <w:lang w:val="uk-UA"/>
        </w:rPr>
      </w:r>
    </w:p>
    <w:p>
      <w:pPr>
        <w:pStyle w:val="NoSpacing"/>
        <w:jc w:val="both"/>
        <w:rPr>
          <w:b/>
          <w:b/>
          <w:sz w:val="28"/>
          <w:lang w:val="uk-UA"/>
        </w:rPr>
      </w:pPr>
      <w:r>
        <w:rPr>
          <w:b/>
          <w:sz w:val="28"/>
          <w:lang w:val="uk-UA"/>
        </w:rPr>
        <w:t>Перший заступник голови</w:t>
      </w:r>
    </w:p>
    <w:p>
      <w:pPr>
        <w:pStyle w:val="NoSpacing"/>
        <w:jc w:val="both"/>
        <w:rPr>
          <w:b/>
          <w:b/>
          <w:sz w:val="28"/>
          <w:lang w:val="uk-UA"/>
        </w:rPr>
      </w:pPr>
      <w:r>
        <w:rPr>
          <w:b/>
          <w:sz w:val="28"/>
          <w:lang w:val="uk-UA"/>
        </w:rPr>
        <w:t>районної державної адміністрації</w:t>
        <w:tab/>
        <w:tab/>
        <w:tab/>
        <w:tab/>
        <w:tab/>
        <w:t>Нестор Печенюк</w:t>
      </w:r>
    </w:p>
    <w:sectPr>
      <w:type w:val="nextPage"/>
      <w:pgSz w:w="11906" w:h="16838"/>
      <w:pgMar w:left="1985" w:right="567"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Times New Roman CYR">
    <w:charset w:val="01"/>
    <w:family w:val="roman"/>
    <w:pitch w:val="variable"/>
  </w:font>
  <w:font w:name="Verdana">
    <w:charset w:val="01"/>
    <w:family w:val="roman"/>
    <w:pitch w:val="variable"/>
  </w:font>
  <w:font w:name="MS Sans Serif">
    <w:charset w:val="01"/>
    <w:family w:val="roman"/>
    <w:pitch w:val="variable"/>
  </w:font>
</w:fonts>
</file>

<file path=word/settings.xml><?xml version="1.0" encoding="utf-8"?>
<w:settings xmlns:w="http://schemas.openxmlformats.org/wordprocessingml/2006/main">
  <w:zoom w:percent="9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c49ad"/>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1">
    <w:name w:val="Заголовок 1"/>
    <w:basedOn w:val="Normal"/>
    <w:link w:val="10"/>
    <w:qFormat/>
    <w:rsid w:val="008c49ad"/>
    <w:pPr>
      <w:keepNext/>
      <w:widowControl w:val="false"/>
      <w:outlineLvl w:val="0"/>
    </w:pPr>
    <w:rPr>
      <w:sz w:val="28"/>
    </w:rPr>
  </w:style>
  <w:style w:type="paragraph" w:styleId="2">
    <w:name w:val="Заголовок 2"/>
    <w:basedOn w:val="Normal"/>
    <w:link w:val="20"/>
    <w:qFormat/>
    <w:rsid w:val="008c49ad"/>
    <w:pPr>
      <w:keepNext/>
      <w:widowControl w:val="false"/>
      <w:outlineLvl w:val="1"/>
    </w:pPr>
    <w:rPr>
      <w:b/>
      <w:sz w:val="28"/>
    </w:rPr>
  </w:style>
  <w:style w:type="paragraph" w:styleId="3">
    <w:name w:val="Заголовок 3"/>
    <w:basedOn w:val="Normal"/>
    <w:qFormat/>
    <w:rsid w:val="008c49ad"/>
    <w:pPr>
      <w:keepNext/>
      <w:widowControl w:val="false"/>
      <w:spacing w:before="240" w:after="0"/>
      <w:jc w:val="both"/>
      <w:outlineLvl w:val="2"/>
    </w:pPr>
    <w:rPr>
      <w:b/>
      <w:sz w:val="28"/>
    </w:rPr>
  </w:style>
  <w:style w:type="paragraph" w:styleId="4">
    <w:name w:val="Заголовок 4"/>
    <w:basedOn w:val="Normal"/>
    <w:qFormat/>
    <w:rsid w:val="008c49ad"/>
    <w:pPr>
      <w:keepNext/>
      <w:widowControl w:val="false"/>
      <w:outlineLvl w:val="3"/>
    </w:pPr>
    <w:rPr>
      <w:sz w:val="24"/>
      <w:lang w:val="en-US"/>
    </w:rPr>
  </w:style>
  <w:style w:type="paragraph" w:styleId="5">
    <w:name w:val="Заголовок 5"/>
    <w:basedOn w:val="Normal"/>
    <w:qFormat/>
    <w:rsid w:val="00835f88"/>
    <w:pPr>
      <w:spacing w:before="240" w:after="60"/>
      <w:outlineLvl w:val="4"/>
    </w:pPr>
    <w:rPr>
      <w:b/>
      <w:bCs/>
      <w:i/>
      <w:iCs/>
      <w:sz w:val="26"/>
      <w:szCs w:val="26"/>
    </w:rPr>
  </w:style>
  <w:style w:type="paragraph" w:styleId="7">
    <w:name w:val="Заголовок 7"/>
    <w:basedOn w:val="Normal"/>
    <w:qFormat/>
    <w:rsid w:val="006b5943"/>
    <w:pPr>
      <w:spacing w:before="240" w:after="60"/>
      <w:outlineLvl w:val="6"/>
    </w:pPr>
    <w:rPr>
      <w:sz w:val="24"/>
      <w:szCs w:val="24"/>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14e22"/>
    <w:rPr>
      <w:sz w:val="28"/>
      <w:lang w:val="ru-RU" w:eastAsia="ru-RU" w:bidi="ar-SA"/>
    </w:rPr>
  </w:style>
  <w:style w:type="character" w:styleId="21" w:customStyle="1">
    <w:name w:val="Заголовок 2 Знак"/>
    <w:basedOn w:val="DefaultParagraphFont"/>
    <w:link w:val="2"/>
    <w:qFormat/>
    <w:rsid w:val="000209f8"/>
    <w:rPr>
      <w:b/>
      <w:sz w:val="28"/>
      <w:lang w:val="ru-RU" w:eastAsia="ru-RU" w:bidi="ar-SA"/>
    </w:rPr>
  </w:style>
  <w:style w:type="character" w:styleId="Strong">
    <w:name w:val="Strong"/>
    <w:basedOn w:val="DefaultParagraphFont"/>
    <w:qFormat/>
    <w:rsid w:val="009608a9"/>
    <w:rPr>
      <w:rFonts w:cs="Times New Roman"/>
      <w:b/>
    </w:rPr>
  </w:style>
  <w:style w:type="character" w:styleId="Appleconvertedspace" w:customStyle="1">
    <w:name w:val="apple-converted-space"/>
    <w:basedOn w:val="DefaultParagraphFont"/>
    <w:qFormat/>
    <w:rsid w:val="009608a9"/>
    <w:rPr>
      <w:rFonts w:cs="Times New Roman"/>
    </w:rPr>
  </w:style>
  <w:style w:type="character" w:styleId="HTML" w:customStyle="1">
    <w:name w:val="Стандартный HTML Знак"/>
    <w:basedOn w:val="DefaultParagraphFont"/>
    <w:link w:val="HTML"/>
    <w:uiPriority w:val="99"/>
    <w:qFormat/>
    <w:rsid w:val="00e942ff"/>
    <w:rPr>
      <w:rFonts w:ascii="Courier New" w:hAnsi="Courier New" w:cs="Courier New"/>
      <w:color w:val="000000"/>
      <w:sz w:val="21"/>
      <w:szCs w:val="21"/>
    </w:rPr>
  </w:style>
  <w:style w:type="character" w:styleId="Style8" w:customStyle="1">
    <w:name w:val="Верхний колонтитул Знак"/>
    <w:basedOn w:val="DefaultParagraphFont"/>
    <w:link w:val="ab"/>
    <w:qFormat/>
    <w:rsid w:val="00c8196a"/>
    <w:rPr/>
  </w:style>
  <w:style w:type="character" w:styleId="Style9" w:customStyle="1">
    <w:name w:val="Нижний колонтитул Знак"/>
    <w:basedOn w:val="DefaultParagraphFont"/>
    <w:link w:val="ad"/>
    <w:qFormat/>
    <w:rsid w:val="00c8196a"/>
    <w:rPr/>
  </w:style>
  <w:style w:type="character" w:styleId="ListLabel1">
    <w:name w:val="ListLabel 1"/>
    <w:qFormat/>
    <w:rPr>
      <w:rFonts w:cs="Courier New"/>
    </w:rPr>
  </w:style>
  <w:style w:type="paragraph" w:styleId="Style10">
    <w:name w:val="Заголовок"/>
    <w:basedOn w:val="Normal"/>
    <w:next w:val="Style11"/>
    <w:qFormat/>
    <w:pPr>
      <w:keepNext/>
      <w:spacing w:before="240" w:after="120"/>
    </w:pPr>
    <w:rPr>
      <w:rFonts w:ascii="Liberation Sans" w:hAnsi="Liberation Sans" w:eastAsia="Droid Sans Fallback" w:cs="FreeSans"/>
      <w:sz w:val="28"/>
      <w:szCs w:val="28"/>
    </w:rPr>
  </w:style>
  <w:style w:type="paragraph" w:styleId="Style11">
    <w:name w:val="Основний текст"/>
    <w:basedOn w:val="Normal"/>
    <w:rsid w:val="008c49ad"/>
    <w:pPr/>
    <w:rPr>
      <w:sz w:val="28"/>
    </w:rPr>
  </w:style>
  <w:style w:type="paragraph" w:styleId="Style12">
    <w:name w:val="Список"/>
    <w:basedOn w:val="Style11"/>
    <w:pPr/>
    <w:rPr>
      <w:rFonts w:cs="FreeSans"/>
    </w:rPr>
  </w:style>
  <w:style w:type="paragraph" w:styleId="Style13">
    <w:name w:val="Розділ"/>
    <w:basedOn w:val="Normal"/>
    <w:pPr>
      <w:suppressLineNumbers/>
      <w:spacing w:before="120" w:after="120"/>
    </w:pPr>
    <w:rPr>
      <w:rFonts w:cs="FreeSans"/>
      <w:i/>
      <w:iCs/>
      <w:sz w:val="24"/>
      <w:szCs w:val="24"/>
    </w:rPr>
  </w:style>
  <w:style w:type="paragraph" w:styleId="Style14">
    <w:name w:val="Покажчик"/>
    <w:basedOn w:val="Normal"/>
    <w:qFormat/>
    <w:pPr>
      <w:suppressLineNumbers/>
    </w:pPr>
    <w:rPr>
      <w:rFonts w:cs="FreeSans"/>
    </w:rPr>
  </w:style>
  <w:style w:type="paragraph" w:styleId="BodyTextIndent3">
    <w:name w:val="Body Text Indent 3"/>
    <w:basedOn w:val="Normal"/>
    <w:qFormat/>
    <w:rsid w:val="008c49ad"/>
    <w:pPr>
      <w:ind w:firstLine="708"/>
    </w:pPr>
    <w:rPr>
      <w:sz w:val="28"/>
      <w:lang w:val="uk-UA"/>
    </w:rPr>
  </w:style>
  <w:style w:type="paragraph" w:styleId="Style15">
    <w:name w:val="Основний текст з відступом"/>
    <w:basedOn w:val="Normal"/>
    <w:rsid w:val="008c49ad"/>
    <w:pPr>
      <w:widowControl w:val="false"/>
      <w:tabs>
        <w:tab w:val="left" w:pos="284" w:leader="none"/>
        <w:tab w:val="left" w:pos="426" w:leader="none"/>
      </w:tabs>
      <w:spacing w:before="240" w:after="0"/>
      <w:ind w:left="72" w:hanging="0"/>
      <w:jc w:val="both"/>
    </w:pPr>
    <w:rPr>
      <w:rFonts w:ascii="Times New Roman CYR" w:hAnsi="Times New Roman CYR"/>
      <w:sz w:val="28"/>
    </w:rPr>
  </w:style>
  <w:style w:type="paragraph" w:styleId="BodyText2">
    <w:name w:val="Body Text 2"/>
    <w:basedOn w:val="Normal"/>
    <w:qFormat/>
    <w:rsid w:val="008c49ad"/>
    <w:pPr>
      <w:jc w:val="both"/>
    </w:pPr>
    <w:rPr>
      <w:sz w:val="28"/>
    </w:rPr>
  </w:style>
  <w:style w:type="paragraph" w:styleId="BodyTextIndent2">
    <w:name w:val="Body Text Indent 2"/>
    <w:basedOn w:val="Normal"/>
    <w:qFormat/>
    <w:rsid w:val="008c49ad"/>
    <w:pPr>
      <w:widowControl w:val="false"/>
      <w:ind w:firstLine="708"/>
      <w:jc w:val="both"/>
    </w:pPr>
    <w:rPr>
      <w:sz w:val="28"/>
    </w:rPr>
  </w:style>
  <w:style w:type="paragraph" w:styleId="BodyText3">
    <w:name w:val="Body Text 3"/>
    <w:basedOn w:val="Normal"/>
    <w:qFormat/>
    <w:rsid w:val="008c49ad"/>
    <w:pPr>
      <w:widowControl w:val="false"/>
    </w:pPr>
    <w:rPr>
      <w:sz w:val="24"/>
      <w:lang w:val="en-US"/>
    </w:rPr>
  </w:style>
  <w:style w:type="paragraph" w:styleId="HTMLPreformatted">
    <w:name w:val="HTML Preformatted"/>
    <w:basedOn w:val="Normal"/>
    <w:link w:val="HTML0"/>
    <w:uiPriority w:val="99"/>
    <w:qFormat/>
    <w:rsid w:val="007353f8"/>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1"/>
      <w:szCs w:val="21"/>
    </w:rPr>
  </w:style>
  <w:style w:type="paragraph" w:styleId="PlainText">
    <w:name w:val="Plain Text"/>
    <w:basedOn w:val="Normal"/>
    <w:qFormat/>
    <w:rsid w:val="00df3769"/>
    <w:pPr/>
    <w:rPr>
      <w:rFonts w:ascii="Courier New" w:hAnsi="Courier New"/>
    </w:rPr>
  </w:style>
  <w:style w:type="paragraph" w:styleId="Style16">
    <w:name w:val="Назва"/>
    <w:basedOn w:val="Normal"/>
    <w:qFormat/>
    <w:rsid w:val="00014e22"/>
    <w:pPr>
      <w:jc w:val="center"/>
    </w:pPr>
    <w:rPr>
      <w:sz w:val="32"/>
      <w:lang w:val="uk-UA"/>
    </w:rPr>
  </w:style>
  <w:style w:type="paragraph" w:styleId="Style17">
    <w:name w:val="Підзаголовок"/>
    <w:basedOn w:val="Normal"/>
    <w:qFormat/>
    <w:rsid w:val="00014e22"/>
    <w:pPr/>
    <w:rPr>
      <w:sz w:val="32"/>
      <w:lang w:val="uk-UA"/>
    </w:rPr>
  </w:style>
  <w:style w:type="paragraph" w:styleId="12" w:customStyle="1">
    <w:name w:val="Знак1 Знак Знак Знак"/>
    <w:basedOn w:val="Normal"/>
    <w:qFormat/>
    <w:rsid w:val="00c9443a"/>
    <w:pPr/>
    <w:rPr>
      <w:rFonts w:ascii="Verdana" w:hAnsi="Verdana" w:cs="Verdana"/>
      <w:lang w:val="en-US" w:eastAsia="en-US"/>
    </w:rPr>
  </w:style>
  <w:style w:type="paragraph" w:styleId="NoSpacing">
    <w:name w:val="No Spacing"/>
    <w:uiPriority w:val="1"/>
    <w:qFormat/>
    <w:rsid w:val="003c781a"/>
    <w:pPr>
      <w:widowControl/>
      <w:suppressAutoHyphens w:val="true"/>
      <w:bidi w:val="0"/>
      <w:jc w:val="left"/>
    </w:pPr>
    <w:rPr>
      <w:rFonts w:ascii="Times New Roman" w:hAnsi="Times New Roman" w:eastAsia="Times New Roman" w:cs="Times New Roman"/>
      <w:color w:val="00000A"/>
      <w:sz w:val="20"/>
      <w:szCs w:val="20"/>
      <w:lang w:val="ru-RU" w:eastAsia="ru-RU" w:bidi="ar-SA"/>
    </w:rPr>
  </w:style>
  <w:style w:type="paragraph" w:styleId="NormalWeb">
    <w:name w:val="Normal (Web)"/>
    <w:basedOn w:val="Normal"/>
    <w:qFormat/>
    <w:rsid w:val="00c33bc6"/>
    <w:pPr>
      <w:spacing w:beforeAutospacing="1" w:afterAutospacing="1"/>
    </w:pPr>
    <w:rPr>
      <w:sz w:val="24"/>
      <w:szCs w:val="24"/>
    </w:rPr>
  </w:style>
  <w:style w:type="paragraph" w:styleId="Style18">
    <w:name w:val="Верхній колонтитул"/>
    <w:basedOn w:val="Normal"/>
    <w:link w:val="ac"/>
    <w:rsid w:val="00c8196a"/>
    <w:pPr>
      <w:tabs>
        <w:tab w:val="center" w:pos="4677" w:leader="none"/>
        <w:tab w:val="right" w:pos="9355" w:leader="none"/>
      </w:tabs>
    </w:pPr>
    <w:rPr/>
  </w:style>
  <w:style w:type="paragraph" w:styleId="Style19">
    <w:name w:val="Нижній колонтитул"/>
    <w:basedOn w:val="Normal"/>
    <w:link w:val="ae"/>
    <w:rsid w:val="00c8196a"/>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LibreOffice/4.4.2.2$Linux_X86_64 LibreOffice_project/40m0$Build-2</Application>
  <Paragraphs>18</Paragraphs>
  <Company>Организация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2015-10-07T10:41:00Z</dcterms:created>
  <dc:creator>FuckYouBill</dc:creator>
  <dc:language>uk-UA</dc:language>
  <cp:lastPrinted>2012-12-17T08:03:00Z</cp:lastPrinted>
  <dcterms:modified xsi:type="dcterms:W3CDTF">2015-10-15T08:36:50Z</dcterms:modified>
  <cp:revision>5</cp:revision>
  <dc:title>Про обласну програму 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