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59" w:rsidRDefault="00EE4759" w:rsidP="00EE4759">
      <w:pPr>
        <w:ind w:left="5400"/>
        <w:rPr>
          <w:b/>
          <w:sz w:val="28"/>
          <w:szCs w:val="28"/>
          <w:lang w:val="uk-UA"/>
        </w:rPr>
      </w:pPr>
      <w:bookmarkStart w:id="0" w:name="OLE_LINK3"/>
    </w:p>
    <w:p w:rsidR="00EE4759" w:rsidRDefault="00EE4759" w:rsidP="00EE4759">
      <w:pPr>
        <w:tabs>
          <w:tab w:val="left" w:pos="1991"/>
        </w:tabs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 </w:t>
      </w:r>
    </w:p>
    <w:p w:rsidR="00EE4759" w:rsidRDefault="00EE4759" w:rsidP="00EE4759">
      <w:pPr>
        <w:tabs>
          <w:tab w:val="left" w:pos="5370"/>
        </w:tabs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</w:p>
    <w:p w:rsidR="00EE4759" w:rsidRDefault="00EE4759" w:rsidP="00EE4759">
      <w:pPr>
        <w:tabs>
          <w:tab w:val="left" w:pos="1991"/>
        </w:tabs>
        <w:rPr>
          <w:b/>
          <w:color w:val="000000"/>
          <w:sz w:val="28"/>
          <w:szCs w:val="28"/>
          <w:lang w:val="uk-UA"/>
        </w:rPr>
      </w:pPr>
    </w:p>
    <w:p w:rsidR="00EE4759" w:rsidRDefault="00EE4759" w:rsidP="00EE4759">
      <w:pPr>
        <w:tabs>
          <w:tab w:val="left" w:pos="1991"/>
        </w:tabs>
        <w:rPr>
          <w:b/>
          <w:color w:val="000000"/>
          <w:sz w:val="28"/>
          <w:szCs w:val="28"/>
          <w:lang w:val="uk-UA"/>
        </w:rPr>
      </w:pPr>
    </w:p>
    <w:p w:rsidR="00EE4759" w:rsidRDefault="00EE4759" w:rsidP="00EE4759">
      <w:pPr>
        <w:tabs>
          <w:tab w:val="left" w:pos="1991"/>
        </w:tabs>
        <w:rPr>
          <w:b/>
          <w:color w:val="000000"/>
          <w:sz w:val="28"/>
          <w:szCs w:val="28"/>
          <w:lang w:val="uk-UA"/>
        </w:rPr>
      </w:pPr>
    </w:p>
    <w:p w:rsidR="00EE4759" w:rsidRDefault="00EE4759" w:rsidP="00EE4759">
      <w:pPr>
        <w:tabs>
          <w:tab w:val="left" w:pos="1991"/>
        </w:tabs>
        <w:rPr>
          <w:b/>
          <w:color w:val="000000"/>
          <w:sz w:val="28"/>
          <w:szCs w:val="28"/>
          <w:lang w:val="uk-UA"/>
        </w:rPr>
      </w:pPr>
    </w:p>
    <w:p w:rsidR="00EE4759" w:rsidRDefault="00EE4759" w:rsidP="00EE4759">
      <w:pPr>
        <w:tabs>
          <w:tab w:val="left" w:pos="1991"/>
        </w:tabs>
        <w:rPr>
          <w:b/>
          <w:color w:val="000000"/>
          <w:sz w:val="28"/>
          <w:szCs w:val="28"/>
          <w:lang w:val="uk-UA"/>
        </w:rPr>
      </w:pPr>
    </w:p>
    <w:p w:rsidR="00EE4759" w:rsidRDefault="00EE4759" w:rsidP="00EE4759">
      <w:pPr>
        <w:tabs>
          <w:tab w:val="left" w:pos="1991"/>
        </w:tabs>
        <w:rPr>
          <w:b/>
          <w:color w:val="000000"/>
          <w:sz w:val="28"/>
          <w:szCs w:val="28"/>
          <w:lang w:val="uk-UA"/>
        </w:rPr>
      </w:pPr>
    </w:p>
    <w:p w:rsidR="00EE4759" w:rsidRDefault="00EE4759" w:rsidP="00EE4759">
      <w:pPr>
        <w:tabs>
          <w:tab w:val="left" w:pos="1991"/>
        </w:tabs>
        <w:rPr>
          <w:b/>
          <w:color w:val="000000"/>
          <w:sz w:val="28"/>
          <w:szCs w:val="28"/>
          <w:lang w:val="uk-UA"/>
        </w:rPr>
      </w:pPr>
    </w:p>
    <w:p w:rsidR="00EE4759" w:rsidRDefault="00EE4759" w:rsidP="00EE4759">
      <w:pPr>
        <w:tabs>
          <w:tab w:val="left" w:pos="1991"/>
        </w:tabs>
        <w:rPr>
          <w:b/>
          <w:color w:val="000000"/>
          <w:sz w:val="28"/>
          <w:szCs w:val="28"/>
          <w:lang w:val="uk-UA"/>
        </w:rPr>
      </w:pPr>
    </w:p>
    <w:p w:rsidR="00EE4759" w:rsidRDefault="00EE4759" w:rsidP="00EE4759">
      <w:pPr>
        <w:tabs>
          <w:tab w:val="left" w:pos="1991"/>
        </w:tabs>
        <w:rPr>
          <w:b/>
          <w:color w:val="000000"/>
          <w:sz w:val="28"/>
          <w:szCs w:val="28"/>
          <w:lang w:val="uk-UA"/>
        </w:rPr>
      </w:pPr>
    </w:p>
    <w:p w:rsidR="00EE4759" w:rsidRDefault="00EE4759" w:rsidP="00EE4759">
      <w:pPr>
        <w:tabs>
          <w:tab w:val="left" w:pos="1991"/>
        </w:tabs>
        <w:rPr>
          <w:b/>
          <w:color w:val="000000"/>
          <w:sz w:val="28"/>
          <w:szCs w:val="28"/>
          <w:lang w:val="uk-UA"/>
        </w:rPr>
      </w:pPr>
    </w:p>
    <w:p w:rsidR="00EE4759" w:rsidRPr="00591B38" w:rsidRDefault="00EE4759" w:rsidP="00EE4759">
      <w:pPr>
        <w:tabs>
          <w:tab w:val="left" w:pos="1991"/>
        </w:tabs>
        <w:rPr>
          <w:b/>
          <w:color w:val="000000"/>
          <w:sz w:val="28"/>
          <w:szCs w:val="28"/>
          <w:lang w:val="uk-UA"/>
        </w:rPr>
      </w:pPr>
      <w:bookmarkStart w:id="1" w:name="OLE_LINK1"/>
      <w:bookmarkStart w:id="2" w:name="OLE_LINK2"/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  </w:t>
      </w:r>
      <w:r w:rsidR="00591B38">
        <w:rPr>
          <w:b/>
          <w:color w:val="000000"/>
          <w:sz w:val="28"/>
          <w:szCs w:val="28"/>
          <w:lang w:val="uk-UA"/>
        </w:rPr>
        <w:t>Керівнику апарату обласної</w:t>
      </w:r>
    </w:p>
    <w:p w:rsidR="00EE4759" w:rsidRDefault="00EE4759" w:rsidP="00EE4759">
      <w:pPr>
        <w:tabs>
          <w:tab w:val="left" w:pos="1991"/>
        </w:tabs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  </w:t>
      </w:r>
      <w:r w:rsidR="00591B38">
        <w:rPr>
          <w:b/>
          <w:color w:val="000000"/>
          <w:sz w:val="28"/>
          <w:szCs w:val="28"/>
          <w:lang w:val="uk-UA"/>
        </w:rPr>
        <w:t>державної адміністрації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EE4759" w:rsidRPr="004572E5" w:rsidRDefault="00EE4759" w:rsidP="00EE4759">
      <w:pPr>
        <w:tabs>
          <w:tab w:val="left" w:pos="1991"/>
        </w:tabs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  </w:t>
      </w:r>
      <w:r w:rsidR="00591B38">
        <w:rPr>
          <w:b/>
          <w:color w:val="000000"/>
          <w:sz w:val="28"/>
          <w:szCs w:val="28"/>
          <w:lang w:val="uk-UA"/>
        </w:rPr>
        <w:t xml:space="preserve">Ярославу </w:t>
      </w:r>
      <w:proofErr w:type="spellStart"/>
      <w:r w:rsidR="00591B38">
        <w:rPr>
          <w:b/>
          <w:color w:val="000000"/>
          <w:sz w:val="28"/>
          <w:szCs w:val="28"/>
          <w:lang w:val="uk-UA"/>
        </w:rPr>
        <w:t>ДЕМ</w:t>
      </w:r>
      <w:proofErr w:type="spellEnd"/>
      <w:r w:rsidR="00591B38">
        <w:rPr>
          <w:b/>
          <w:color w:val="000000"/>
          <w:sz w:val="28"/>
          <w:szCs w:val="28"/>
          <w:lang w:val="en-US"/>
        </w:rPr>
        <w:t>’</w:t>
      </w:r>
      <w:r w:rsidR="00591B38">
        <w:rPr>
          <w:b/>
          <w:color w:val="000000"/>
          <w:sz w:val="28"/>
          <w:szCs w:val="28"/>
          <w:lang w:val="uk-UA"/>
        </w:rPr>
        <w:t xml:space="preserve">ЯНЧУКУ 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EE4759" w:rsidRPr="00591B38" w:rsidRDefault="00EE4759" w:rsidP="00591B38">
      <w:pPr>
        <w:tabs>
          <w:tab w:val="left" w:pos="1991"/>
        </w:tabs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 </w:t>
      </w:r>
      <w:bookmarkEnd w:id="0"/>
      <w:bookmarkEnd w:id="1"/>
      <w:bookmarkEnd w:id="2"/>
      <w:r w:rsidRPr="007A4359">
        <w:rPr>
          <w:b/>
          <w:color w:val="000000"/>
          <w:sz w:val="28"/>
          <w:szCs w:val="28"/>
          <w:lang w:val="uk-UA"/>
        </w:rPr>
        <w:t xml:space="preserve">  </w:t>
      </w:r>
    </w:p>
    <w:p w:rsidR="00053801" w:rsidRDefault="00053801" w:rsidP="0005380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  <w:lang w:val="uk-UA"/>
        </w:rPr>
      </w:pPr>
      <w:bookmarkStart w:id="3" w:name="OLE_LINK6"/>
    </w:p>
    <w:p w:rsidR="00591B38" w:rsidRDefault="001B792F" w:rsidP="0005380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53801">
        <w:rPr>
          <w:sz w:val="28"/>
          <w:szCs w:val="28"/>
          <w:lang w:val="uk-UA"/>
        </w:rPr>
        <w:t xml:space="preserve">         </w:t>
      </w:r>
      <w:r w:rsidR="00591B38">
        <w:rPr>
          <w:rFonts w:ascii="Times New Roman" w:hAnsi="Times New Roman"/>
          <w:sz w:val="28"/>
          <w:szCs w:val="28"/>
          <w:lang w:val="uk-UA"/>
        </w:rPr>
        <w:t xml:space="preserve">На виконання листа </w:t>
      </w:r>
      <w:proofErr w:type="spellStart"/>
      <w:r w:rsidR="00591B38">
        <w:rPr>
          <w:rFonts w:ascii="Times New Roman" w:hAnsi="Times New Roman"/>
          <w:sz w:val="28"/>
          <w:szCs w:val="28"/>
          <w:lang w:val="uk-UA"/>
        </w:rPr>
        <w:t>Івано–Франківської</w:t>
      </w:r>
      <w:proofErr w:type="spellEnd"/>
      <w:r w:rsidR="00591B38">
        <w:rPr>
          <w:rFonts w:ascii="Times New Roman" w:hAnsi="Times New Roman"/>
          <w:sz w:val="28"/>
          <w:szCs w:val="28"/>
          <w:lang w:val="uk-UA"/>
        </w:rPr>
        <w:t xml:space="preserve"> облдержадміністрації </w:t>
      </w:r>
      <w:r w:rsidR="00C81C5F">
        <w:rPr>
          <w:rFonts w:ascii="Times New Roman" w:hAnsi="Times New Roman"/>
          <w:sz w:val="28"/>
          <w:szCs w:val="28"/>
          <w:lang w:val="uk-UA"/>
        </w:rPr>
        <w:t xml:space="preserve">               від 07.12.2022 </w:t>
      </w:r>
      <w:r w:rsidR="00591B38">
        <w:rPr>
          <w:rFonts w:ascii="Times New Roman" w:hAnsi="Times New Roman"/>
          <w:sz w:val="28"/>
          <w:szCs w:val="28"/>
          <w:lang w:val="uk-UA"/>
        </w:rPr>
        <w:t>№1038/0/2-22/01-077 інформуємо наступне.</w:t>
      </w:r>
    </w:p>
    <w:p w:rsidR="00D5305B" w:rsidRDefault="00D5305B" w:rsidP="00D5305B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Метою у</w:t>
      </w:r>
      <w:r w:rsidRPr="00053801">
        <w:rPr>
          <w:rFonts w:ascii="Times New Roman" w:hAnsi="Times New Roman"/>
          <w:sz w:val="28"/>
          <w:szCs w:val="28"/>
          <w:lang w:val="uk-UA"/>
        </w:rPr>
        <w:t>повноважен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053801">
        <w:rPr>
          <w:rFonts w:ascii="Times New Roman" w:hAnsi="Times New Roman"/>
          <w:sz w:val="28"/>
          <w:szCs w:val="28"/>
          <w:lang w:val="uk-UA"/>
        </w:rPr>
        <w:t xml:space="preserve"> особи районної державної адміністрації </w:t>
      </w:r>
      <w:r>
        <w:rPr>
          <w:rFonts w:ascii="Times New Roman" w:hAnsi="Times New Roman"/>
          <w:sz w:val="28"/>
          <w:szCs w:val="28"/>
          <w:lang w:val="uk-UA"/>
        </w:rPr>
        <w:t>є впровадження та реалізація заходів щодо запобігання та виявлення корупційних правопорушень пов’язаних з корупцією в райдержадміністрації.</w:t>
      </w:r>
    </w:p>
    <w:p w:rsidR="00591B38" w:rsidRDefault="00C81C5F" w:rsidP="0005380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591B38" w:rsidRPr="00C935E1">
        <w:rPr>
          <w:rFonts w:ascii="Times New Roman" w:hAnsi="Times New Roman"/>
          <w:sz w:val="28"/>
          <w:szCs w:val="28"/>
          <w:lang w:val="uk-UA"/>
        </w:rPr>
        <w:t xml:space="preserve">Коломийською районною державною адміністрацією </w:t>
      </w:r>
      <w:r w:rsidR="00591B38">
        <w:rPr>
          <w:rFonts w:ascii="Times New Roman" w:hAnsi="Times New Roman"/>
          <w:sz w:val="28"/>
          <w:szCs w:val="28"/>
          <w:lang w:val="uk-UA"/>
        </w:rPr>
        <w:t xml:space="preserve">впродовж </w:t>
      </w:r>
      <w:r w:rsidR="00591B38" w:rsidRPr="00C935E1">
        <w:rPr>
          <w:rFonts w:ascii="Times New Roman" w:hAnsi="Times New Roman"/>
          <w:sz w:val="28"/>
          <w:szCs w:val="28"/>
          <w:lang w:val="uk-UA"/>
        </w:rPr>
        <w:t>року</w:t>
      </w:r>
      <w:r w:rsidR="00591B38">
        <w:rPr>
          <w:rFonts w:ascii="Times New Roman" w:hAnsi="Times New Roman"/>
          <w:sz w:val="28"/>
          <w:szCs w:val="28"/>
          <w:lang w:val="uk-UA"/>
        </w:rPr>
        <w:t xml:space="preserve"> забезпечувалась ефективна реалізація та застосування нового </w:t>
      </w:r>
      <w:r w:rsidR="00311EAC">
        <w:rPr>
          <w:rFonts w:ascii="Times New Roman" w:hAnsi="Times New Roman"/>
          <w:sz w:val="28"/>
          <w:szCs w:val="28"/>
          <w:lang w:val="uk-UA"/>
        </w:rPr>
        <w:t xml:space="preserve">антикорупційного законодавства, виконання вимог </w:t>
      </w:r>
      <w:r w:rsidR="00311EAC" w:rsidRPr="00C935E1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proofErr w:type="spellStart"/>
      <w:r w:rsidR="00311EAC" w:rsidRPr="00C935E1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="00311EAC" w:rsidRPr="00C935E1">
        <w:rPr>
          <w:rFonts w:ascii="Times New Roman" w:hAnsi="Times New Roman"/>
          <w:sz w:val="28"/>
          <w:szCs w:val="28"/>
          <w:lang w:val="uk-UA"/>
        </w:rPr>
        <w:t xml:space="preserve"> запобігання  </w:t>
      </w:r>
      <w:proofErr w:type="spellStart"/>
      <w:r w:rsidR="00311EAC" w:rsidRPr="00C935E1">
        <w:rPr>
          <w:rFonts w:ascii="Times New Roman" w:hAnsi="Times New Roman"/>
          <w:sz w:val="28"/>
          <w:szCs w:val="28"/>
          <w:lang w:val="uk-UA"/>
        </w:rPr>
        <w:t>корупції”</w:t>
      </w:r>
      <w:proofErr w:type="spellEnd"/>
      <w:r w:rsidR="00311EAC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proofErr w:type="spellStart"/>
      <w:r w:rsidR="00311EAC" w:rsidRPr="00C935E1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="00311EAC" w:rsidRPr="00C935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1EAC">
        <w:rPr>
          <w:rFonts w:ascii="Times New Roman" w:hAnsi="Times New Roman"/>
          <w:sz w:val="28"/>
          <w:szCs w:val="28"/>
          <w:lang w:val="uk-UA"/>
        </w:rPr>
        <w:t xml:space="preserve">місцеві державні </w:t>
      </w:r>
      <w:proofErr w:type="spellStart"/>
      <w:r w:rsidR="00311EAC">
        <w:rPr>
          <w:rFonts w:ascii="Times New Roman" w:hAnsi="Times New Roman"/>
          <w:sz w:val="28"/>
          <w:szCs w:val="28"/>
          <w:lang w:val="uk-UA"/>
        </w:rPr>
        <w:t>адміністрації”</w:t>
      </w:r>
      <w:proofErr w:type="spellEnd"/>
      <w:r w:rsidR="00311EAC">
        <w:rPr>
          <w:rFonts w:ascii="Times New Roman" w:hAnsi="Times New Roman"/>
          <w:sz w:val="28"/>
          <w:szCs w:val="28"/>
          <w:lang w:val="uk-UA"/>
        </w:rPr>
        <w:t>.</w:t>
      </w:r>
    </w:p>
    <w:p w:rsidR="00311EAC" w:rsidRDefault="00C81C5F" w:rsidP="0005380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311EAC">
        <w:rPr>
          <w:rFonts w:ascii="Times New Roman" w:hAnsi="Times New Roman"/>
          <w:sz w:val="28"/>
          <w:szCs w:val="28"/>
          <w:lang w:val="uk-UA"/>
        </w:rPr>
        <w:t xml:space="preserve"> Впродовж року </w:t>
      </w:r>
      <w:r w:rsidR="00311B9E" w:rsidRPr="00311B9E">
        <w:rPr>
          <w:rFonts w:ascii="Times New Roman" w:hAnsi="Times New Roman"/>
          <w:sz w:val="28"/>
          <w:szCs w:val="28"/>
          <w:lang w:val="uk-UA"/>
        </w:rPr>
        <w:t>головним спеціалістом - уповноваженою особою з питань запобігання та виявлення корупції апарату райдержадміністрації</w:t>
      </w:r>
      <w:r w:rsidR="00311B9E">
        <w:rPr>
          <w:sz w:val="28"/>
          <w:szCs w:val="28"/>
          <w:lang w:val="uk-UA"/>
        </w:rPr>
        <w:t xml:space="preserve"> </w:t>
      </w:r>
      <w:r w:rsidR="00311EAC">
        <w:rPr>
          <w:rFonts w:ascii="Times New Roman" w:hAnsi="Times New Roman"/>
          <w:sz w:val="28"/>
          <w:szCs w:val="28"/>
          <w:lang w:val="uk-UA"/>
        </w:rPr>
        <w:t>підвищено професійний рівень на</w:t>
      </w:r>
      <w:r w:rsidR="00D5305B">
        <w:rPr>
          <w:rFonts w:ascii="Times New Roman" w:hAnsi="Times New Roman"/>
          <w:sz w:val="28"/>
          <w:szCs w:val="28"/>
          <w:lang w:val="uk-UA"/>
        </w:rPr>
        <w:t xml:space="preserve"> курсах підвищення кваліфікації державних службовців, вивчення норм, вимог та обмежень антикорупційного законодавства та відповідальності з їх порушення.</w:t>
      </w:r>
    </w:p>
    <w:p w:rsidR="00D5305B" w:rsidRDefault="00C81C5F" w:rsidP="0005380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D5305B">
        <w:rPr>
          <w:rFonts w:ascii="Times New Roman" w:hAnsi="Times New Roman"/>
          <w:sz w:val="28"/>
          <w:szCs w:val="28"/>
          <w:lang w:val="uk-UA"/>
        </w:rPr>
        <w:t xml:space="preserve">Надавались структурним підрозділам та працівникам апарату райдержадміністрації методична та консультаційна допомога з питань дотримання вимог антикорупційного законодавства.  </w:t>
      </w:r>
    </w:p>
    <w:p w:rsidR="00C81C5F" w:rsidRDefault="00AF4976" w:rsidP="00C81C5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D54654">
        <w:rPr>
          <w:sz w:val="28"/>
          <w:szCs w:val="28"/>
          <w:lang w:val="uk-UA"/>
        </w:rPr>
        <w:t>рацівники апа</w:t>
      </w:r>
      <w:r w:rsidR="00C81C5F">
        <w:rPr>
          <w:sz w:val="28"/>
          <w:szCs w:val="28"/>
          <w:lang w:val="uk-UA"/>
        </w:rPr>
        <w:t xml:space="preserve">рату райдержадміністрації та структурні підрозділи райдержадміністрації </w:t>
      </w:r>
      <w:r w:rsidRPr="00D54654">
        <w:rPr>
          <w:sz w:val="28"/>
          <w:szCs w:val="28"/>
          <w:lang w:val="uk-UA"/>
        </w:rPr>
        <w:t xml:space="preserve">проінформовані про обов’язок дотримання вимог законодавства щодо врегулювання конфлікту інтересів, вжиття заходів щодо виявлення конфлікту інтересів та його усунення, недопущення виникнення реального чи потенційного конфлікту інтересів у діяльності районної державної адміністрації. </w:t>
      </w:r>
      <w:r>
        <w:rPr>
          <w:sz w:val="28"/>
          <w:szCs w:val="28"/>
          <w:lang w:val="uk-UA"/>
        </w:rPr>
        <w:t>Станом на сьогодні</w:t>
      </w:r>
      <w:r w:rsidRPr="00D54654">
        <w:rPr>
          <w:sz w:val="28"/>
          <w:szCs w:val="28"/>
          <w:lang w:val="uk-UA"/>
        </w:rPr>
        <w:t xml:space="preserve"> в апараті райдержадміністрації та її структурних підрозділах жодного к</w:t>
      </w:r>
      <w:r>
        <w:rPr>
          <w:sz w:val="28"/>
          <w:szCs w:val="28"/>
          <w:lang w:val="uk-UA"/>
        </w:rPr>
        <w:t>онфлікту інтересів не виявлено.</w:t>
      </w:r>
      <w:r w:rsidR="00CD2818" w:rsidRPr="00CD2818">
        <w:rPr>
          <w:sz w:val="28"/>
          <w:szCs w:val="28"/>
          <w:lang w:val="uk-UA"/>
        </w:rPr>
        <w:t xml:space="preserve"> </w:t>
      </w:r>
    </w:p>
    <w:p w:rsidR="00C81C5F" w:rsidRDefault="00CD2818" w:rsidP="00CD281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районній державній</w:t>
      </w:r>
      <w:r w:rsidRPr="00C16DF4">
        <w:rPr>
          <w:sz w:val="28"/>
          <w:szCs w:val="28"/>
          <w:lang w:val="uk-UA"/>
        </w:rPr>
        <w:t xml:space="preserve"> адміністрації проводилась </w:t>
      </w:r>
      <w:r w:rsidR="00C81C5F">
        <w:rPr>
          <w:sz w:val="28"/>
          <w:szCs w:val="28"/>
          <w:lang w:val="uk-UA"/>
        </w:rPr>
        <w:t xml:space="preserve">роз’яснювальна робота щодо застосування окремих положень Закону України </w:t>
      </w:r>
      <w:r w:rsidR="00C81C5F">
        <w:rPr>
          <w:sz w:val="28"/>
          <w:szCs w:val="28"/>
          <w:lang w:val="en-US"/>
        </w:rPr>
        <w:t>“</w:t>
      </w:r>
      <w:r w:rsidR="00C81C5F">
        <w:rPr>
          <w:sz w:val="28"/>
          <w:szCs w:val="28"/>
          <w:lang w:val="uk-UA"/>
        </w:rPr>
        <w:t xml:space="preserve">Про запобігання </w:t>
      </w:r>
      <w:r w:rsidR="00C81C5F">
        <w:rPr>
          <w:sz w:val="28"/>
          <w:szCs w:val="28"/>
          <w:lang w:val="uk-UA"/>
        </w:rPr>
        <w:lastRenderedPageBreak/>
        <w:t>корупції</w:t>
      </w:r>
      <w:r w:rsidR="00C81C5F">
        <w:rPr>
          <w:sz w:val="28"/>
          <w:szCs w:val="28"/>
          <w:lang w:val="en-US"/>
        </w:rPr>
        <w:t>”</w:t>
      </w:r>
      <w:r w:rsidR="00C81C5F">
        <w:rPr>
          <w:sz w:val="28"/>
          <w:szCs w:val="28"/>
          <w:lang w:val="uk-UA"/>
        </w:rPr>
        <w:t xml:space="preserve"> стосовно заходів фінансового контролю в умовах воєнного стану (подання декларації, повідомлення про суттєві зміни в майновому стані, повідомлення про відкриття валютного рахунка в установі банку-нерезидента, проведення перевірок ). Ці роз’яснення надані з урахуванням положень Закону України від 03.03.2022 №2115-ІХ </w:t>
      </w:r>
      <w:r w:rsidR="00C81C5F">
        <w:rPr>
          <w:sz w:val="28"/>
          <w:szCs w:val="28"/>
          <w:lang w:val="en-US"/>
        </w:rPr>
        <w:t>“</w:t>
      </w:r>
      <w:r w:rsidR="00C81C5F">
        <w:rPr>
          <w:sz w:val="28"/>
          <w:szCs w:val="28"/>
          <w:lang w:val="uk-UA"/>
        </w:rPr>
        <w:t>Про захист інтересів суб’єктів подання звітності та інших документів у період дії воєнного стану або стану війни</w:t>
      </w:r>
      <w:r w:rsidR="00C81C5F">
        <w:rPr>
          <w:sz w:val="28"/>
          <w:szCs w:val="28"/>
          <w:lang w:val="en-US"/>
        </w:rPr>
        <w:t>”</w:t>
      </w:r>
      <w:r w:rsidR="00C81C5F">
        <w:rPr>
          <w:sz w:val="28"/>
          <w:szCs w:val="28"/>
          <w:lang w:val="uk-UA"/>
        </w:rPr>
        <w:t xml:space="preserve">.  </w:t>
      </w:r>
    </w:p>
    <w:p w:rsidR="00C81C5F" w:rsidRDefault="00CD2818" w:rsidP="00C81C5F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C81C5F">
        <w:rPr>
          <w:color w:val="000000" w:themeColor="text1"/>
          <w:sz w:val="28"/>
          <w:szCs w:val="28"/>
          <w:lang w:val="uk-UA"/>
        </w:rPr>
        <w:t xml:space="preserve">На оперативній нараді у голови районної державної адміністрації із начальниками відділів, управлінь і інших структурних підрозділів районної державної адміністрації надано роз’яснення щодо правил заповнення та подання електронної декларації на </w:t>
      </w:r>
      <w:proofErr w:type="spellStart"/>
      <w:r w:rsidRPr="00C81C5F">
        <w:rPr>
          <w:color w:val="000000" w:themeColor="text1"/>
          <w:sz w:val="28"/>
          <w:szCs w:val="28"/>
          <w:lang w:val="uk-UA"/>
        </w:rPr>
        <w:t>вебсайті</w:t>
      </w:r>
      <w:proofErr w:type="spellEnd"/>
      <w:r w:rsidRPr="00C81C5F">
        <w:rPr>
          <w:color w:val="000000" w:themeColor="text1"/>
          <w:sz w:val="28"/>
          <w:szCs w:val="28"/>
          <w:lang w:val="uk-UA"/>
        </w:rPr>
        <w:t xml:space="preserve"> Національного агентства з питань запобігання корупції та роз’яснення стосовно проблем, які виникають при поданні електронних декларацій на </w:t>
      </w:r>
      <w:proofErr w:type="spellStart"/>
      <w:r w:rsidRPr="00C81C5F">
        <w:rPr>
          <w:color w:val="000000" w:themeColor="text1"/>
          <w:sz w:val="28"/>
          <w:szCs w:val="28"/>
          <w:lang w:val="uk-UA"/>
        </w:rPr>
        <w:t>вебсайті</w:t>
      </w:r>
      <w:proofErr w:type="spellEnd"/>
      <w:r w:rsidRPr="00C81C5F">
        <w:rPr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C81C5F">
        <w:rPr>
          <w:color w:val="000000" w:themeColor="text1"/>
          <w:sz w:val="28"/>
          <w:szCs w:val="28"/>
          <w:lang w:val="uk-UA"/>
        </w:rPr>
        <w:t>Ознайомювалося</w:t>
      </w:r>
      <w:proofErr w:type="spellEnd"/>
      <w:r w:rsidRPr="00C81C5F">
        <w:rPr>
          <w:color w:val="000000" w:themeColor="text1"/>
          <w:sz w:val="28"/>
          <w:szCs w:val="28"/>
          <w:lang w:val="uk-UA"/>
        </w:rPr>
        <w:t xml:space="preserve"> присутніх з особливостями дотримання Закону України «Про запобігання корупції».     </w:t>
      </w:r>
    </w:p>
    <w:p w:rsidR="00AF4976" w:rsidRPr="00C81C5F" w:rsidRDefault="00AF4976" w:rsidP="00C81C5F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Впродовж року головним спеціалістом – уповноваженою особою з питань запобігання та виявлення корупції апарату Коломийської районної державної адміністрації </w:t>
      </w:r>
      <w:r w:rsidRPr="002409A2">
        <w:rPr>
          <w:color w:val="000000"/>
          <w:sz w:val="28"/>
          <w:szCs w:val="28"/>
          <w:lang w:val="uk-UA" w:eastAsia="uk-UA"/>
        </w:rPr>
        <w:t>п</w:t>
      </w:r>
      <w:r w:rsidRPr="00C935E1">
        <w:rPr>
          <w:color w:val="000000"/>
          <w:sz w:val="28"/>
          <w:szCs w:val="28"/>
          <w:lang w:val="uk-UA" w:eastAsia="uk-UA"/>
        </w:rPr>
        <w:t xml:space="preserve">роводились </w:t>
      </w:r>
      <w:r w:rsidRPr="002409A2">
        <w:rPr>
          <w:color w:val="000000"/>
          <w:sz w:val="28"/>
          <w:szCs w:val="28"/>
          <w:lang w:val="uk-UA" w:eastAsia="uk-UA"/>
        </w:rPr>
        <w:t xml:space="preserve">візування </w:t>
      </w:r>
      <w:r w:rsidRPr="00C935E1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935E1">
        <w:rPr>
          <w:color w:val="000000"/>
          <w:sz w:val="28"/>
          <w:szCs w:val="28"/>
          <w:lang w:val="uk-UA" w:eastAsia="uk-UA"/>
        </w:rPr>
        <w:t>проєктів</w:t>
      </w:r>
      <w:proofErr w:type="spellEnd"/>
      <w:r w:rsidRPr="00C935E1">
        <w:rPr>
          <w:color w:val="000000"/>
          <w:sz w:val="28"/>
          <w:szCs w:val="28"/>
          <w:lang w:val="uk-UA" w:eastAsia="uk-UA"/>
        </w:rPr>
        <w:t xml:space="preserve"> нормативно-правових актів, організаційно-розпорядчих документів, що видаються районною державною адміністрацією, керівниками структурних підрозділів з метою виявлення причин, що призводять чи можуть призвести до вчинення корупційних або пов’язаних з корупцією правопорушень.</w:t>
      </w:r>
    </w:p>
    <w:p w:rsidR="00C81C5F" w:rsidRDefault="00AF4976" w:rsidP="00C81C5F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Райдержадміністрацією за 2022 рік прийнято</w:t>
      </w:r>
      <w:r w:rsidR="00A4745E">
        <w:rPr>
          <w:color w:val="000000"/>
          <w:sz w:val="28"/>
          <w:szCs w:val="28"/>
          <w:lang w:val="uk-UA" w:eastAsia="uk-UA"/>
        </w:rPr>
        <w:t xml:space="preserve"> 180 організаційно-розпорядчих документів та 408 документів з кадрової роботи. Проведена експертиза </w:t>
      </w:r>
      <w:proofErr w:type="spellStart"/>
      <w:r w:rsidR="00A4745E">
        <w:rPr>
          <w:color w:val="000000"/>
          <w:sz w:val="28"/>
          <w:szCs w:val="28"/>
          <w:lang w:val="uk-UA" w:eastAsia="uk-UA"/>
        </w:rPr>
        <w:t>проєктів</w:t>
      </w:r>
      <w:proofErr w:type="spellEnd"/>
      <w:r w:rsidR="00A4745E">
        <w:rPr>
          <w:color w:val="000000"/>
          <w:sz w:val="28"/>
          <w:szCs w:val="28"/>
          <w:lang w:val="uk-UA" w:eastAsia="uk-UA"/>
        </w:rPr>
        <w:t xml:space="preserve"> розпоряджень та наказів, що видаються районною державною адміністрацією з метою запобігання корупційних та пов’язаних з корупцією правопорушень. </w:t>
      </w:r>
    </w:p>
    <w:p w:rsidR="00A4745E" w:rsidRDefault="00A4745E" w:rsidP="00A4745E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="00AF4976">
        <w:rPr>
          <w:color w:val="000000"/>
          <w:sz w:val="28"/>
          <w:szCs w:val="28"/>
          <w:lang w:val="uk-UA" w:eastAsia="uk-UA"/>
        </w:rPr>
        <w:t xml:space="preserve"> </w:t>
      </w:r>
      <w:r w:rsidR="00CD2818">
        <w:rPr>
          <w:sz w:val="28"/>
          <w:szCs w:val="28"/>
          <w:lang w:val="uk-UA"/>
        </w:rPr>
        <w:t xml:space="preserve">Станом на сьогодні протягом 2022 року до районної державної адміністрації </w:t>
      </w:r>
      <w:r>
        <w:rPr>
          <w:sz w:val="28"/>
          <w:szCs w:val="28"/>
          <w:lang w:val="uk-UA"/>
        </w:rPr>
        <w:t xml:space="preserve">відповідно до Закону України </w:t>
      </w:r>
      <w:proofErr w:type="spellStart"/>
      <w:r w:rsidRPr="00C935E1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</w:t>
      </w:r>
      <w:proofErr w:type="spellEnd"/>
      <w:r>
        <w:rPr>
          <w:sz w:val="28"/>
          <w:szCs w:val="28"/>
          <w:lang w:val="uk-UA"/>
        </w:rPr>
        <w:t xml:space="preserve"> доступ до публічної </w:t>
      </w:r>
      <w:proofErr w:type="spellStart"/>
      <w:r>
        <w:rPr>
          <w:sz w:val="28"/>
          <w:szCs w:val="28"/>
          <w:lang w:val="uk-UA"/>
        </w:rPr>
        <w:t>інформації</w:t>
      </w:r>
      <w:r w:rsidRPr="00C935E1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 надходили запити про доступ до публічної інформації. Надання публічної інформації здійснювалося у відповідь на інформаційний запит. На усі запити надано конструктивні відповіді з відповідними матеріалами. </w:t>
      </w:r>
      <w:r w:rsidRPr="00AB5677">
        <w:rPr>
          <w:sz w:val="28"/>
          <w:szCs w:val="28"/>
          <w:lang w:val="uk-UA"/>
        </w:rPr>
        <w:t xml:space="preserve"> </w:t>
      </w:r>
    </w:p>
    <w:p w:rsidR="00C81C5F" w:rsidRDefault="00C81C5F" w:rsidP="00A474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забезпеченні основ національної безпеки в умовах військової агресії російської федерації проти України важливу роль відіграє ефективне запобігання та прот</w:t>
      </w:r>
      <w:r w:rsidR="00311B9E">
        <w:rPr>
          <w:sz w:val="28"/>
          <w:szCs w:val="28"/>
          <w:lang w:val="uk-UA"/>
        </w:rPr>
        <w:t xml:space="preserve">идія </w:t>
      </w:r>
      <w:proofErr w:type="spellStart"/>
      <w:r w:rsidR="00311B9E">
        <w:rPr>
          <w:sz w:val="28"/>
          <w:szCs w:val="28"/>
          <w:lang w:val="uk-UA"/>
        </w:rPr>
        <w:t>колабораційної</w:t>
      </w:r>
      <w:proofErr w:type="spellEnd"/>
      <w:r w:rsidR="00311B9E">
        <w:rPr>
          <w:sz w:val="28"/>
          <w:szCs w:val="28"/>
          <w:lang w:val="uk-UA"/>
        </w:rPr>
        <w:t xml:space="preserve"> діяльності. Так, головним спеціалістом - уповноваженою особою з питань запобігання та виявлення корупції апарату райдержадміністрації здійснено проведення роботи щодо виявлення фактів </w:t>
      </w:r>
      <w:proofErr w:type="spellStart"/>
      <w:r w:rsidR="00311B9E">
        <w:rPr>
          <w:sz w:val="28"/>
          <w:szCs w:val="28"/>
          <w:lang w:val="uk-UA"/>
        </w:rPr>
        <w:t>колабораційної</w:t>
      </w:r>
      <w:proofErr w:type="spellEnd"/>
      <w:r w:rsidR="00311B9E">
        <w:rPr>
          <w:sz w:val="28"/>
          <w:szCs w:val="28"/>
          <w:lang w:val="uk-UA"/>
        </w:rPr>
        <w:t xml:space="preserve"> діяльності. Крім того,</w:t>
      </w:r>
      <w:r w:rsidR="00311B9E" w:rsidRPr="00311B9E">
        <w:rPr>
          <w:sz w:val="28"/>
          <w:szCs w:val="28"/>
          <w:lang w:val="uk-UA"/>
        </w:rPr>
        <w:t xml:space="preserve"> </w:t>
      </w:r>
      <w:r w:rsidR="00311B9E">
        <w:rPr>
          <w:sz w:val="28"/>
          <w:szCs w:val="28"/>
          <w:lang w:val="uk-UA"/>
        </w:rPr>
        <w:t xml:space="preserve">головним спеціалістом - уповноваженою особою з питань запобігання та виявлення корупції апарату райдержадміністрації ведеться постійний контроль щодо </w:t>
      </w:r>
      <w:proofErr w:type="spellStart"/>
      <w:r w:rsidR="00311B9E">
        <w:rPr>
          <w:sz w:val="28"/>
          <w:szCs w:val="28"/>
          <w:lang w:val="uk-UA"/>
        </w:rPr>
        <w:t>колабораційної</w:t>
      </w:r>
      <w:proofErr w:type="spellEnd"/>
      <w:r w:rsidR="00311B9E">
        <w:rPr>
          <w:sz w:val="28"/>
          <w:szCs w:val="28"/>
          <w:lang w:val="uk-UA"/>
        </w:rPr>
        <w:t xml:space="preserve"> діяльності. </w:t>
      </w:r>
    </w:p>
    <w:p w:rsidR="00CD2818" w:rsidRDefault="00CD2818" w:rsidP="00CD2818">
      <w:pPr>
        <w:ind w:firstLine="709"/>
        <w:jc w:val="both"/>
        <w:rPr>
          <w:sz w:val="28"/>
          <w:szCs w:val="28"/>
          <w:lang w:val="uk-UA"/>
        </w:rPr>
      </w:pPr>
      <w:r w:rsidRPr="009D42FB">
        <w:rPr>
          <w:sz w:val="28"/>
          <w:szCs w:val="28"/>
          <w:lang w:val="uk-UA"/>
        </w:rPr>
        <w:t xml:space="preserve">З метою реалізації державної політики із запобігання та протидії корупції, профілактики та попередження причин і умов, які сприяють проявам корупційних правопорушень, </w:t>
      </w:r>
      <w:bookmarkStart w:id="4" w:name="OLE_LINK24"/>
      <w:bookmarkStart w:id="5" w:name="OLE_LINK25"/>
      <w:r>
        <w:rPr>
          <w:sz w:val="28"/>
          <w:szCs w:val="28"/>
          <w:lang w:val="uk-UA"/>
        </w:rPr>
        <w:t xml:space="preserve">на офіційному </w:t>
      </w:r>
      <w:proofErr w:type="spellStart"/>
      <w:r>
        <w:rPr>
          <w:sz w:val="28"/>
          <w:szCs w:val="28"/>
          <w:lang w:val="uk-UA"/>
        </w:rPr>
        <w:t>веб</w:t>
      </w:r>
      <w:r w:rsidRPr="009D42FB">
        <w:rPr>
          <w:sz w:val="28"/>
          <w:szCs w:val="28"/>
          <w:lang w:val="uk-UA"/>
        </w:rPr>
        <w:t>сайті</w:t>
      </w:r>
      <w:proofErr w:type="spellEnd"/>
      <w:r w:rsidRPr="009D42FB">
        <w:rPr>
          <w:sz w:val="28"/>
          <w:szCs w:val="28"/>
          <w:lang w:val="uk-UA"/>
        </w:rPr>
        <w:t xml:space="preserve"> райдержадміністрації в рубриці «Антикорупційна політика» розміщена детальна інформація </w:t>
      </w:r>
      <w:bookmarkEnd w:id="4"/>
      <w:bookmarkEnd w:id="5"/>
      <w:r w:rsidRPr="009D42FB">
        <w:rPr>
          <w:sz w:val="28"/>
          <w:szCs w:val="28"/>
          <w:lang w:val="uk-UA"/>
        </w:rPr>
        <w:t xml:space="preserve">щодо можливості повідомлення, в тому числі анонімно, </w:t>
      </w:r>
      <w:r w:rsidRPr="009D42FB">
        <w:rPr>
          <w:sz w:val="28"/>
          <w:szCs w:val="28"/>
          <w:lang w:val="uk-UA"/>
        </w:rPr>
        <w:lastRenderedPageBreak/>
        <w:t xml:space="preserve">про факти корупції в райдержадміністрації та її структурних підрозділах </w:t>
      </w:r>
      <w:bookmarkStart w:id="6" w:name="OLE_LINK37"/>
      <w:r w:rsidRPr="009D42FB">
        <w:rPr>
          <w:sz w:val="28"/>
          <w:szCs w:val="28"/>
          <w:lang w:val="uk-UA"/>
        </w:rPr>
        <w:t>на телефонну лінію, поштою або засобами електронного зв’язку, які підлягають обов’язковому розгляду, перевірці та відповідному реагуванню.</w:t>
      </w:r>
      <w:bookmarkStart w:id="7" w:name="OLE_LINK49"/>
      <w:bookmarkEnd w:id="6"/>
      <w:r>
        <w:rPr>
          <w:sz w:val="28"/>
          <w:szCs w:val="28"/>
          <w:lang w:val="uk-UA"/>
        </w:rPr>
        <w:t xml:space="preserve"> </w:t>
      </w:r>
    </w:p>
    <w:p w:rsidR="00CD2818" w:rsidRDefault="00CD2818" w:rsidP="00CD281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2022</w:t>
      </w:r>
      <w:r w:rsidRPr="009D42FB">
        <w:rPr>
          <w:sz w:val="28"/>
          <w:szCs w:val="28"/>
          <w:lang w:val="uk-UA"/>
        </w:rPr>
        <w:t xml:space="preserve"> року таких повідомлень не надходило. </w:t>
      </w:r>
    </w:p>
    <w:p w:rsidR="00CD2818" w:rsidRDefault="00CD2818" w:rsidP="00CD2818">
      <w:pPr>
        <w:ind w:firstLine="709"/>
        <w:jc w:val="both"/>
        <w:rPr>
          <w:sz w:val="28"/>
          <w:szCs w:val="28"/>
          <w:lang w:val="uk-UA"/>
        </w:rPr>
      </w:pPr>
      <w:r w:rsidRPr="009D42FB">
        <w:rPr>
          <w:sz w:val="28"/>
          <w:szCs w:val="28"/>
          <w:lang w:val="uk-UA"/>
        </w:rPr>
        <w:t>Також</w:t>
      </w:r>
      <w:r>
        <w:rPr>
          <w:sz w:val="28"/>
          <w:szCs w:val="28"/>
          <w:lang w:val="uk-UA"/>
        </w:rPr>
        <w:t>,</w:t>
      </w:r>
      <w:r w:rsidRPr="009D42FB">
        <w:rPr>
          <w:sz w:val="28"/>
          <w:szCs w:val="28"/>
          <w:lang w:val="uk-UA"/>
        </w:rPr>
        <w:t xml:space="preserve"> протягом зазначеного періоду не виявлено фактів, що можуть свідчити про вчинення працівниками райдержадміністрації корупційних або пов’язаних з корупцією правопорушень.</w:t>
      </w:r>
      <w:bookmarkEnd w:id="7"/>
    </w:p>
    <w:p w:rsidR="00CD2818" w:rsidRDefault="00CD2818" w:rsidP="00CD28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вищезгаданій рубриці </w:t>
      </w:r>
      <w:r w:rsidRPr="009D42FB">
        <w:rPr>
          <w:sz w:val="28"/>
          <w:szCs w:val="28"/>
          <w:lang w:val="uk-UA"/>
        </w:rPr>
        <w:t>розміщена детальна інформація щодо з</w:t>
      </w:r>
      <w:r>
        <w:rPr>
          <w:sz w:val="28"/>
          <w:szCs w:val="28"/>
          <w:lang w:val="uk-UA"/>
        </w:rPr>
        <w:t>ахисту викривачів. Протягом 2022</w:t>
      </w:r>
      <w:r w:rsidRPr="009D42FB">
        <w:rPr>
          <w:sz w:val="28"/>
          <w:szCs w:val="28"/>
          <w:lang w:val="uk-UA"/>
        </w:rPr>
        <w:t xml:space="preserve"> року звернень від викривачів не надходило. У зв’язку з цим робота з викривачами не проводилась. </w:t>
      </w:r>
    </w:p>
    <w:bookmarkEnd w:id="3"/>
    <w:p w:rsidR="00BB52C7" w:rsidRDefault="00BB52C7" w:rsidP="0007720D">
      <w:pPr>
        <w:jc w:val="both"/>
        <w:rPr>
          <w:sz w:val="28"/>
          <w:szCs w:val="28"/>
          <w:lang w:val="uk-UA"/>
        </w:rPr>
      </w:pPr>
    </w:p>
    <w:p w:rsidR="00311B9E" w:rsidRPr="00311B9E" w:rsidRDefault="00311B9E" w:rsidP="0007720D">
      <w:pPr>
        <w:jc w:val="both"/>
        <w:rPr>
          <w:sz w:val="28"/>
          <w:szCs w:val="28"/>
          <w:lang w:val="uk-UA"/>
        </w:rPr>
      </w:pPr>
    </w:p>
    <w:p w:rsidR="00EE4759" w:rsidRDefault="000E4C52" w:rsidP="00EE4759">
      <w:pPr>
        <w:jc w:val="both"/>
        <w:rPr>
          <w:b/>
          <w:bCs/>
          <w:sz w:val="28"/>
          <w:szCs w:val="28"/>
          <w:lang w:val="uk-UA"/>
        </w:rPr>
      </w:pPr>
      <w:bookmarkStart w:id="8" w:name="OLE_LINK4"/>
      <w:bookmarkStart w:id="9" w:name="OLE_LINK5"/>
      <w:r>
        <w:rPr>
          <w:b/>
          <w:bCs/>
          <w:sz w:val="28"/>
          <w:szCs w:val="28"/>
          <w:lang w:val="uk-UA"/>
        </w:rPr>
        <w:t>Голова</w:t>
      </w:r>
      <w:r w:rsidR="00EE4759">
        <w:rPr>
          <w:b/>
          <w:bCs/>
          <w:sz w:val="28"/>
          <w:szCs w:val="28"/>
          <w:lang w:val="uk-UA"/>
        </w:rPr>
        <w:t xml:space="preserve"> районної </w:t>
      </w:r>
    </w:p>
    <w:p w:rsidR="00EE4759" w:rsidRPr="007C52EE" w:rsidRDefault="00EE4759" w:rsidP="00EE4759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державної адміністра</w:t>
      </w:r>
      <w:r w:rsidR="001223BF">
        <w:rPr>
          <w:b/>
          <w:bCs/>
          <w:sz w:val="28"/>
          <w:szCs w:val="28"/>
          <w:lang w:val="uk-UA"/>
        </w:rPr>
        <w:t xml:space="preserve">ції </w:t>
      </w:r>
      <w:r w:rsidR="001223BF">
        <w:rPr>
          <w:b/>
          <w:bCs/>
          <w:sz w:val="28"/>
          <w:szCs w:val="28"/>
          <w:lang w:val="uk-UA"/>
        </w:rPr>
        <w:tab/>
      </w:r>
      <w:r w:rsidR="001223BF">
        <w:rPr>
          <w:b/>
          <w:bCs/>
          <w:sz w:val="28"/>
          <w:szCs w:val="28"/>
          <w:lang w:val="uk-UA"/>
        </w:rPr>
        <w:tab/>
      </w:r>
      <w:r w:rsidR="001223BF">
        <w:rPr>
          <w:b/>
          <w:bCs/>
          <w:sz w:val="28"/>
          <w:szCs w:val="28"/>
          <w:lang w:val="uk-UA"/>
        </w:rPr>
        <w:tab/>
        <w:t xml:space="preserve">                     </w:t>
      </w:r>
      <w:r>
        <w:rPr>
          <w:b/>
          <w:bCs/>
          <w:sz w:val="28"/>
          <w:szCs w:val="28"/>
          <w:lang w:val="uk-UA"/>
        </w:rPr>
        <w:t xml:space="preserve">  </w:t>
      </w:r>
      <w:r w:rsidR="000E4C52">
        <w:rPr>
          <w:b/>
          <w:bCs/>
          <w:sz w:val="28"/>
          <w:szCs w:val="28"/>
          <w:lang w:val="uk-UA"/>
        </w:rPr>
        <w:t>Любомир Г</w:t>
      </w:r>
      <w:r w:rsidR="001223BF">
        <w:rPr>
          <w:b/>
          <w:bCs/>
          <w:sz w:val="28"/>
          <w:szCs w:val="28"/>
          <w:lang w:val="uk-UA"/>
        </w:rPr>
        <w:t>ЛУШКОВ</w:t>
      </w:r>
    </w:p>
    <w:p w:rsidR="00EE4759" w:rsidRDefault="00EE4759" w:rsidP="00EE4759">
      <w:pPr>
        <w:jc w:val="both"/>
        <w:rPr>
          <w:sz w:val="22"/>
          <w:szCs w:val="22"/>
          <w:lang w:val="uk-UA"/>
        </w:rPr>
      </w:pPr>
    </w:p>
    <w:p w:rsidR="0007720D" w:rsidRPr="0007720D" w:rsidRDefault="0007720D" w:rsidP="00EE4759">
      <w:pPr>
        <w:jc w:val="both"/>
        <w:rPr>
          <w:sz w:val="22"/>
          <w:szCs w:val="22"/>
          <w:lang w:val="uk-UA"/>
        </w:rPr>
      </w:pPr>
    </w:p>
    <w:p w:rsidR="008A1A61" w:rsidRDefault="005863E2" w:rsidP="00EE4759">
      <w:pPr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Шаповалова</w:t>
      </w:r>
      <w:proofErr w:type="spellEnd"/>
      <w:r>
        <w:rPr>
          <w:sz w:val="22"/>
          <w:szCs w:val="22"/>
          <w:lang w:val="uk-UA"/>
        </w:rPr>
        <w:t xml:space="preserve"> Юлія</w:t>
      </w:r>
      <w:r w:rsidR="0007720D">
        <w:rPr>
          <w:sz w:val="22"/>
          <w:szCs w:val="22"/>
          <w:lang w:val="uk-UA"/>
        </w:rPr>
        <w:t xml:space="preserve"> </w:t>
      </w:r>
      <w:r w:rsidR="00EE4759">
        <w:rPr>
          <w:sz w:val="22"/>
          <w:szCs w:val="22"/>
          <w:lang w:val="uk-UA"/>
        </w:rPr>
        <w:t>474</w:t>
      </w:r>
      <w:bookmarkEnd w:id="8"/>
      <w:bookmarkEnd w:id="9"/>
      <w:r w:rsidR="00D122D4">
        <w:rPr>
          <w:sz w:val="22"/>
          <w:szCs w:val="22"/>
          <w:lang w:val="uk-UA"/>
        </w:rPr>
        <w:t>27</w:t>
      </w:r>
    </w:p>
    <w:p w:rsidR="00B92E75" w:rsidRPr="00EE4759" w:rsidRDefault="00B92E75" w:rsidP="00EE4759">
      <w:pPr>
        <w:jc w:val="both"/>
        <w:rPr>
          <w:sz w:val="28"/>
          <w:szCs w:val="28"/>
          <w:lang w:val="uk-UA"/>
        </w:rPr>
      </w:pPr>
    </w:p>
    <w:sectPr w:rsidR="00B92E75" w:rsidRPr="00EE4759" w:rsidSect="0045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D108B"/>
    <w:multiLevelType w:val="hybridMultilevel"/>
    <w:tmpl w:val="B38E05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7663B59"/>
    <w:multiLevelType w:val="hybridMultilevel"/>
    <w:tmpl w:val="9D7AEB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A1A61"/>
    <w:rsid w:val="00053801"/>
    <w:rsid w:val="0007720D"/>
    <w:rsid w:val="000E144A"/>
    <w:rsid w:val="000E4C52"/>
    <w:rsid w:val="000F2A1A"/>
    <w:rsid w:val="00107E4E"/>
    <w:rsid w:val="001223BF"/>
    <w:rsid w:val="001703AB"/>
    <w:rsid w:val="001B792F"/>
    <w:rsid w:val="001C3F88"/>
    <w:rsid w:val="001F2384"/>
    <w:rsid w:val="002168AC"/>
    <w:rsid w:val="002409A2"/>
    <w:rsid w:val="002A0773"/>
    <w:rsid w:val="002B1732"/>
    <w:rsid w:val="00303895"/>
    <w:rsid w:val="00311B9E"/>
    <w:rsid w:val="00311EAC"/>
    <w:rsid w:val="00366E75"/>
    <w:rsid w:val="00412A9B"/>
    <w:rsid w:val="004435B8"/>
    <w:rsid w:val="0045004A"/>
    <w:rsid w:val="00514831"/>
    <w:rsid w:val="005205FA"/>
    <w:rsid w:val="005620E0"/>
    <w:rsid w:val="005863E2"/>
    <w:rsid w:val="00591B38"/>
    <w:rsid w:val="00591DC4"/>
    <w:rsid w:val="005E272C"/>
    <w:rsid w:val="006176B9"/>
    <w:rsid w:val="00654917"/>
    <w:rsid w:val="006C294B"/>
    <w:rsid w:val="006C2E6A"/>
    <w:rsid w:val="006D6C62"/>
    <w:rsid w:val="007B6629"/>
    <w:rsid w:val="007C52EE"/>
    <w:rsid w:val="008463C6"/>
    <w:rsid w:val="008A1A61"/>
    <w:rsid w:val="008F6502"/>
    <w:rsid w:val="0090254A"/>
    <w:rsid w:val="00953396"/>
    <w:rsid w:val="0099340E"/>
    <w:rsid w:val="009C1571"/>
    <w:rsid w:val="009C4B9D"/>
    <w:rsid w:val="009E5B5F"/>
    <w:rsid w:val="00A011EF"/>
    <w:rsid w:val="00A0504E"/>
    <w:rsid w:val="00A4745E"/>
    <w:rsid w:val="00A721BF"/>
    <w:rsid w:val="00AB5677"/>
    <w:rsid w:val="00AD0549"/>
    <w:rsid w:val="00AE1FB0"/>
    <w:rsid w:val="00AF4976"/>
    <w:rsid w:val="00B0671B"/>
    <w:rsid w:val="00B92E75"/>
    <w:rsid w:val="00BB52C7"/>
    <w:rsid w:val="00C137F1"/>
    <w:rsid w:val="00C16DF4"/>
    <w:rsid w:val="00C733D3"/>
    <w:rsid w:val="00C81C5F"/>
    <w:rsid w:val="00C935E1"/>
    <w:rsid w:val="00CD2818"/>
    <w:rsid w:val="00CD7899"/>
    <w:rsid w:val="00D122D4"/>
    <w:rsid w:val="00D5305B"/>
    <w:rsid w:val="00DA06FB"/>
    <w:rsid w:val="00DB6882"/>
    <w:rsid w:val="00E039E1"/>
    <w:rsid w:val="00E477DF"/>
    <w:rsid w:val="00E74F8A"/>
    <w:rsid w:val="00E756DC"/>
    <w:rsid w:val="00EE4759"/>
    <w:rsid w:val="00F308D9"/>
    <w:rsid w:val="00F315B6"/>
    <w:rsid w:val="00F47175"/>
    <w:rsid w:val="00F877FC"/>
    <w:rsid w:val="00FE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7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A721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D122D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935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B06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622</Words>
  <Characters>5284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RePack by SPecialiST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User</dc:creator>
  <cp:keywords/>
  <cp:lastModifiedBy>User</cp:lastModifiedBy>
  <cp:revision>3</cp:revision>
  <cp:lastPrinted>2022-12-27T12:07:00Z</cp:lastPrinted>
  <dcterms:created xsi:type="dcterms:W3CDTF">2022-12-27T09:56:00Z</dcterms:created>
  <dcterms:modified xsi:type="dcterms:W3CDTF">2022-12-27T12:17:00Z</dcterms:modified>
</cp:coreProperties>
</file>