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68" w:rsidRPr="00E0084B" w:rsidRDefault="00EA7468" w:rsidP="00EA7468">
      <w:pPr>
        <w:ind w:left="-284"/>
        <w:jc w:val="center"/>
        <w:rPr>
          <w:b/>
        </w:rPr>
      </w:pPr>
      <w:r w:rsidRPr="00E0084B">
        <w:rPr>
          <w:b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pt" o:ole="" fillcolor="window">
            <v:imagedata r:id="rId5" o:title=""/>
          </v:shape>
          <o:OLEObject Type="Embed" ProgID="PBrush" ShapeID="_x0000_i1025" DrawAspect="Content" ObjectID="_1812436303" r:id="rId6"/>
        </w:object>
      </w:r>
    </w:p>
    <w:tbl>
      <w:tblPr>
        <w:tblW w:w="9781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6"/>
        <w:gridCol w:w="1015"/>
        <w:gridCol w:w="4230"/>
      </w:tblGrid>
      <w:tr w:rsidR="00EA7468" w:rsidRPr="00EA7468" w:rsidTr="000C7B4C">
        <w:trPr>
          <w:trHeight w:val="4078"/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СЛУЖБА УКРАЇНИ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 ПИТАНЬ БЕЗПЕЧНОСТІ ХАРЧОВИХ ПРОДУКТІВ ТА ЗАХИСТУ СПОЖИВАЧІВ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ГОЛОВНЕ УПРАВЛІННЯ ДЕРЖПРОДСПОЖИВСЛУЖБИ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b/>
                <w:sz w:val="24"/>
                <w:szCs w:val="24"/>
              </w:rPr>
              <w:t>В ІВАНО-ФРАНКІВСЬКІЙ ОБЛАСТІ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. Берегова, 24, м. 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Івано-Франківськ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, 76019,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(034) 251-13-92,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тел. (034) 251-13-89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A7468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</w:rPr>
                <w:t>ifdergprod@vetif.gov.ua</w:t>
              </w:r>
            </w:hyperlink>
            <w:r w:rsidRPr="00EA746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сайт: www.vetif.gov.ua,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 ЄДРПОУ 40309088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7468" w:rsidRPr="00EA7468" w:rsidRDefault="00EA7468" w:rsidP="000C7B4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STATE SERVICE OF UKRAINE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ON FOOD SAFETY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AND CONSUMERS PROTECTION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SSUFSCP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MAIN ADMINISTRATION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OF SSUFSCP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IN </w:t>
            </w:r>
            <w:r w:rsidRPr="00EA7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IVANO-FRANKIVSK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REGION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24, </w:t>
            </w:r>
            <w:proofErr w:type="spellStart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Beregova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str., </w:t>
            </w:r>
            <w:proofErr w:type="spellStart"/>
            <w:r w:rsidRPr="00EA7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Ivano-Frankivsk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,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76019,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fax: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(034) 251-13-92</w:t>
            </w: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, 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phone: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(034) 251-13-89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EA7468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ifdergprod@vetif.gov.ua</w:t>
              </w:r>
            </w:hyperlink>
            <w:r w:rsidRPr="00EA746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WEB: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www.vetif.gov.ua,</w:t>
            </w:r>
          </w:p>
          <w:p w:rsidR="00EA7468" w:rsidRPr="00EA7468" w:rsidRDefault="00EA7468" w:rsidP="000C7B4C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код </w:t>
            </w:r>
            <w:proofErr w:type="spellStart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згідно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ЄДРПОУ 40309088</w:t>
            </w:r>
          </w:p>
        </w:tc>
      </w:tr>
    </w:tbl>
    <w:p w:rsidR="00EA7468" w:rsidRPr="00A015C3" w:rsidRDefault="00EA7468" w:rsidP="00EA7468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325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122BD7" w:rsidRPr="006073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E3B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22BD7" w:rsidRPr="006073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7325">
        <w:rPr>
          <w:rFonts w:ascii="Times New Roman" w:hAnsi="Times New Roman" w:cs="Times New Roman"/>
          <w:sz w:val="24"/>
          <w:szCs w:val="24"/>
          <w:lang w:val="uk-UA"/>
        </w:rPr>
        <w:t xml:space="preserve"> червня   202</w:t>
      </w:r>
      <w:r w:rsidR="0039422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07325">
        <w:rPr>
          <w:rFonts w:ascii="Times New Roman" w:hAnsi="Times New Roman" w:cs="Times New Roman"/>
          <w:sz w:val="24"/>
          <w:szCs w:val="24"/>
          <w:lang w:val="uk-UA"/>
        </w:rPr>
        <w:t xml:space="preserve"> р.          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на № </w:t>
      </w:r>
      <w:r w:rsidR="0039422B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BA1C7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39422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>7 червня 20</w:t>
      </w:r>
      <w:r w:rsidR="0039422B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EA7468" w:rsidRPr="00A015C3" w:rsidRDefault="00EA7468" w:rsidP="00EA7468">
      <w:pPr>
        <w:tabs>
          <w:tab w:val="left" w:pos="4820"/>
          <w:tab w:val="left" w:pos="4962"/>
          <w:tab w:val="left" w:pos="5160"/>
          <w:tab w:val="right" w:pos="9355"/>
        </w:tabs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15C3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EA7468" w:rsidRPr="00EA7468" w:rsidRDefault="00EA7468" w:rsidP="005C1AAE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1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A7468" w:rsidRPr="00EA7468" w:rsidRDefault="00EA7468" w:rsidP="00EA7468">
      <w:pPr>
        <w:tabs>
          <w:tab w:val="center" w:pos="4677"/>
          <w:tab w:val="left" w:pos="4962"/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468" w:rsidRPr="00EA7468" w:rsidRDefault="00EA7468" w:rsidP="00EA7468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</w:t>
      </w:r>
      <w:r w:rsidR="00BA1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Керівникам  і спеціалістам </w:t>
      </w:r>
    </w:p>
    <w:p w:rsidR="00EA7468" w:rsidRPr="00EA7468" w:rsidRDefault="00EA7468" w:rsidP="00EA7468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сільгосппідприємств, фермерських</w:t>
      </w:r>
    </w:p>
    <w:p w:rsidR="00EA7468" w:rsidRPr="00EA7468" w:rsidRDefault="00EA7468" w:rsidP="00EA7468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господарств</w:t>
      </w:r>
    </w:p>
    <w:p w:rsidR="00C22B7D" w:rsidRDefault="00C22B7D" w:rsidP="00EA74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468" w:rsidRPr="00BA1C72" w:rsidRDefault="00EA7468" w:rsidP="00EA746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A1C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Термінове сигналізаційне повідомлення </w:t>
      </w:r>
    </w:p>
    <w:p w:rsidR="00FC3484" w:rsidRPr="00BA1C72" w:rsidRDefault="006E3BB3" w:rsidP="00EA746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lang w:val="uk-UA"/>
        </w:rPr>
      </w:pPr>
      <w:r w:rsidRPr="00BA1C72">
        <w:rPr>
          <w:b/>
          <w:i/>
          <w:color w:val="000000"/>
          <w:lang w:val="uk-UA"/>
        </w:rPr>
        <w:t>Про шкідливість к</w:t>
      </w:r>
      <w:r w:rsidR="00FC3484" w:rsidRPr="00BA1C72">
        <w:rPr>
          <w:b/>
          <w:i/>
          <w:color w:val="000000"/>
          <w:lang w:val="uk-UA"/>
        </w:rPr>
        <w:t>апустян</w:t>
      </w:r>
      <w:r w:rsidRPr="00BA1C72">
        <w:rPr>
          <w:b/>
          <w:i/>
          <w:color w:val="000000"/>
          <w:lang w:val="uk-UA"/>
        </w:rPr>
        <w:t>ої</w:t>
      </w:r>
      <w:r w:rsidR="00FC3484" w:rsidRPr="00BA1C72">
        <w:rPr>
          <w:b/>
          <w:i/>
          <w:color w:val="000000"/>
          <w:lang w:val="uk-UA"/>
        </w:rPr>
        <w:t xml:space="preserve"> м</w:t>
      </w:r>
      <w:r w:rsidRPr="00BA1C72">
        <w:rPr>
          <w:b/>
          <w:i/>
          <w:color w:val="000000"/>
          <w:lang w:val="uk-UA"/>
        </w:rPr>
        <w:t>о</w:t>
      </w:r>
      <w:r w:rsidR="00FC3484" w:rsidRPr="00BA1C72">
        <w:rPr>
          <w:b/>
          <w:i/>
          <w:color w:val="000000"/>
          <w:lang w:val="uk-UA"/>
        </w:rPr>
        <w:t>л</w:t>
      </w:r>
      <w:r w:rsidRPr="00BA1C72">
        <w:rPr>
          <w:b/>
          <w:i/>
          <w:color w:val="000000"/>
          <w:lang w:val="uk-UA"/>
        </w:rPr>
        <w:t>і</w:t>
      </w:r>
    </w:p>
    <w:p w:rsidR="00D57033" w:rsidRPr="00EA7468" w:rsidRDefault="00D57033" w:rsidP="00FC34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BA1C72" w:rsidRDefault="00BA1C72" w:rsidP="002867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A1C72">
        <w:rPr>
          <w:color w:val="000000"/>
          <w:sz w:val="28"/>
          <w:szCs w:val="28"/>
          <w:lang w:val="uk-UA"/>
        </w:rPr>
        <w:t>При проведенні моніторингових обстежень</w:t>
      </w:r>
      <w:r>
        <w:rPr>
          <w:color w:val="000000"/>
          <w:sz w:val="28"/>
          <w:szCs w:val="28"/>
          <w:lang w:val="uk-UA"/>
        </w:rPr>
        <w:t>, на встановлення фіто санітарного стану культур,</w:t>
      </w:r>
      <w:r w:rsidRPr="00BA1C72">
        <w:rPr>
          <w:color w:val="000000"/>
          <w:sz w:val="28"/>
          <w:szCs w:val="28"/>
          <w:lang w:val="uk-UA"/>
        </w:rPr>
        <w:t xml:space="preserve"> в базових господарствах області</w:t>
      </w:r>
      <w:r w:rsidRPr="005E6445">
        <w:rPr>
          <w:noProof/>
          <w:sz w:val="28"/>
          <w:szCs w:val="28"/>
          <w:lang w:val="uk-UA" w:eastAsia="uk-UA"/>
        </w:rPr>
        <w:t xml:space="preserve"> </w:t>
      </w:r>
      <w:proofErr w:type="spellStart"/>
      <w:r>
        <w:rPr>
          <w:noProof/>
          <w:sz w:val="28"/>
          <w:szCs w:val="28"/>
          <w:lang w:val="uk-UA" w:eastAsia="uk-UA"/>
        </w:rPr>
        <w:t>о</w:t>
      </w:r>
      <w:r w:rsidR="00672D26" w:rsidRPr="00EA7468">
        <w:rPr>
          <w:color w:val="000000"/>
          <w:sz w:val="28"/>
          <w:szCs w:val="28"/>
          <w:lang w:val="uk-UA"/>
        </w:rPr>
        <w:t>середково</w:t>
      </w:r>
      <w:proofErr w:type="spellEnd"/>
      <w:r w:rsidR="00672D26" w:rsidRPr="00EA7468">
        <w:rPr>
          <w:color w:val="000000"/>
          <w:sz w:val="28"/>
          <w:szCs w:val="28"/>
          <w:lang w:val="uk-UA"/>
        </w:rPr>
        <w:t xml:space="preserve"> спостерігається  літ </w:t>
      </w:r>
      <w:r w:rsidR="00672D26" w:rsidRPr="00C22B7D">
        <w:rPr>
          <w:b/>
          <w:color w:val="000000"/>
          <w:sz w:val="28"/>
          <w:szCs w:val="28"/>
          <w:lang w:val="uk-UA"/>
        </w:rPr>
        <w:t>капустяної молі</w:t>
      </w:r>
      <w:r>
        <w:rPr>
          <w:b/>
          <w:color w:val="000000"/>
          <w:sz w:val="28"/>
          <w:szCs w:val="28"/>
          <w:lang w:val="uk-UA"/>
        </w:rPr>
        <w:t>.</w:t>
      </w:r>
      <w:r w:rsidR="00672D26" w:rsidRPr="00EA7468">
        <w:rPr>
          <w:color w:val="000000"/>
          <w:sz w:val="28"/>
          <w:szCs w:val="28"/>
          <w:lang w:val="uk-UA"/>
        </w:rPr>
        <w:t xml:space="preserve"> </w:t>
      </w:r>
    </w:p>
    <w:p w:rsidR="00FC3484" w:rsidRDefault="00BA1C72" w:rsidP="002867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E6445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0586F6C" wp14:editId="0BB773C1">
            <wp:simplePos x="0" y="0"/>
            <wp:positionH relativeFrom="column">
              <wp:posOffset>50165</wp:posOffset>
            </wp:positionH>
            <wp:positionV relativeFrom="paragraph">
              <wp:posOffset>788035</wp:posOffset>
            </wp:positionV>
            <wp:extent cx="20193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96" y="21207"/>
                <wp:lineTo x="21396" y="0"/>
                <wp:lineTo x="0" y="0"/>
              </wp:wrapPolygon>
            </wp:wrapTight>
            <wp:docPr id="10" name="Рисунок 10" descr="https://lh3.googleusercontent.com/YBB2ztS-4EUROqH1Nf44GaKsNGkSyR058cVQ8GQYpmfV5jK9sspEAlQe-ywTdXcRmmDH=s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3.googleusercontent.com/YBB2ztS-4EUROqH1Nf44GaKsNGkSyR058cVQ8GQYpmfV5jK9sspEAlQe-ywTdXcRmmDH=s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B7D">
        <w:rPr>
          <w:color w:val="000000"/>
          <w:sz w:val="28"/>
          <w:szCs w:val="28"/>
          <w:lang w:val="uk-UA"/>
        </w:rPr>
        <w:t xml:space="preserve"> </w:t>
      </w:r>
      <w:r w:rsidR="00FC3484" w:rsidRPr="00EA7468">
        <w:rPr>
          <w:color w:val="000000"/>
          <w:sz w:val="28"/>
          <w:szCs w:val="28"/>
          <w:lang w:val="uk-UA"/>
        </w:rPr>
        <w:t>Так як, немає чітких критеріїв прогнозу поширення та чисельності цього шкідника, передбачити масові спалахи фітофага досить важко. Зростання його кількості пов’язане з міграцією метеликів з інших стацій під впливом фронтальних процесів в атмосфері та вітр</w:t>
      </w:r>
      <w:r w:rsidR="00A333D8">
        <w:rPr>
          <w:color w:val="000000"/>
          <w:sz w:val="28"/>
          <w:szCs w:val="28"/>
          <w:lang w:val="uk-UA"/>
        </w:rPr>
        <w:t>ами</w:t>
      </w:r>
      <w:r w:rsidR="00FC3484" w:rsidRPr="00EA7468">
        <w:rPr>
          <w:color w:val="000000"/>
          <w:sz w:val="28"/>
          <w:szCs w:val="28"/>
          <w:lang w:val="uk-UA"/>
        </w:rPr>
        <w:t>, а також із підвищенням середньодобових температур повітря та значним накопиченням шкідника на ріпакових полях.   </w:t>
      </w:r>
    </w:p>
    <w:p w:rsidR="00BA1C72" w:rsidRDefault="00FC3484" w:rsidP="002867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E6445">
        <w:rPr>
          <w:sz w:val="28"/>
          <w:szCs w:val="28"/>
          <w:lang w:val="uk-UA"/>
        </w:rPr>
        <w:t>Надзвичайно небезпечні пошкодження капустяної молі у фазі зав’язування головки, коли, крім листків гусениці пошкоджують внутрішні і поверхнев</w:t>
      </w:r>
      <w:r w:rsidR="00541051" w:rsidRPr="005E6445">
        <w:rPr>
          <w:sz w:val="28"/>
          <w:szCs w:val="28"/>
          <w:lang w:val="uk-UA"/>
        </w:rPr>
        <w:t>і</w:t>
      </w:r>
      <w:r w:rsidRPr="005E6445">
        <w:rPr>
          <w:sz w:val="28"/>
          <w:szCs w:val="28"/>
          <w:lang w:val="uk-UA"/>
        </w:rPr>
        <w:t xml:space="preserve"> </w:t>
      </w:r>
      <w:r w:rsidR="00541051" w:rsidRPr="005E6445">
        <w:rPr>
          <w:sz w:val="28"/>
          <w:szCs w:val="28"/>
          <w:lang w:val="uk-UA"/>
        </w:rPr>
        <w:t>листки</w:t>
      </w:r>
      <w:r w:rsidRPr="005E6445">
        <w:rPr>
          <w:sz w:val="28"/>
          <w:szCs w:val="28"/>
          <w:lang w:val="uk-UA"/>
        </w:rPr>
        <w:t>, що перешкоджає утворенню головок і призводить до значних втрат врожаю.</w:t>
      </w:r>
    </w:p>
    <w:p w:rsidR="00FC3484" w:rsidRPr="00EA7468" w:rsidRDefault="00FC3484" w:rsidP="002867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E6445">
        <w:rPr>
          <w:sz w:val="28"/>
          <w:szCs w:val="28"/>
          <w:lang w:val="uk-UA"/>
        </w:rPr>
        <w:lastRenderedPageBreak/>
        <w:t xml:space="preserve"> </w:t>
      </w:r>
      <w:r w:rsidRPr="00EA7468">
        <w:rPr>
          <w:color w:val="000000"/>
          <w:sz w:val="28"/>
          <w:szCs w:val="28"/>
          <w:lang w:val="uk-UA"/>
        </w:rPr>
        <w:t>Другим критичним періодом є пошкодження листків у фазі ущільнення головки. Гусениці мінують тканини листка, а потім вигризають на листках «віконця», шкірка яких згодом засихає й викришується. Хоча живлення гусениць у цей період і не викликає загибелі рослин, але значно погіршує якість продукції. Найбільше пошкоджень міль завдає у найжаркішу погоду вегетаційного періоду.   </w:t>
      </w:r>
    </w:p>
    <w:p w:rsidR="00FC3484" w:rsidRPr="00EA7468" w:rsidRDefault="00FC3484" w:rsidP="002867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EA7468">
        <w:rPr>
          <w:color w:val="000000"/>
          <w:sz w:val="28"/>
          <w:szCs w:val="28"/>
          <w:lang w:val="uk-UA"/>
        </w:rPr>
        <w:t xml:space="preserve">Протягом року капустяна міль має </w:t>
      </w:r>
      <w:r w:rsidR="00286767" w:rsidRPr="00EA7468">
        <w:rPr>
          <w:color w:val="000000"/>
          <w:sz w:val="28"/>
          <w:szCs w:val="28"/>
          <w:lang w:val="uk-UA"/>
        </w:rPr>
        <w:t xml:space="preserve">від </w:t>
      </w:r>
      <w:r w:rsidRPr="00EA7468">
        <w:rPr>
          <w:color w:val="000000"/>
          <w:sz w:val="28"/>
          <w:szCs w:val="28"/>
          <w:lang w:val="uk-UA"/>
        </w:rPr>
        <w:t xml:space="preserve">2 </w:t>
      </w:r>
      <w:r w:rsidR="00286767" w:rsidRPr="00EA7468">
        <w:rPr>
          <w:color w:val="000000"/>
          <w:sz w:val="28"/>
          <w:szCs w:val="28"/>
          <w:lang w:val="uk-UA"/>
        </w:rPr>
        <w:t>до 5 генерацій в залежності від регіону</w:t>
      </w:r>
      <w:r w:rsidRPr="00EA7468">
        <w:rPr>
          <w:color w:val="000000"/>
          <w:sz w:val="28"/>
          <w:szCs w:val="28"/>
          <w:lang w:val="uk-UA"/>
        </w:rPr>
        <w:t xml:space="preserve">. </w:t>
      </w:r>
      <w:r w:rsidR="00003C42" w:rsidRPr="00EA7468">
        <w:rPr>
          <w:color w:val="000000"/>
          <w:sz w:val="28"/>
          <w:szCs w:val="28"/>
          <w:shd w:val="clear" w:color="auto" w:fill="FFFFFF"/>
          <w:lang w:val="uk-UA"/>
        </w:rPr>
        <w:t>Покоління нечітко розмежовані, тому шкідник трапляється на рослинах у різних стадіях розвитку одночасно. Повний цикл розвитку капустяної молі триває 25 – 35 діб.</w:t>
      </w:r>
      <w:r w:rsidR="00003C42" w:rsidRPr="00EA7468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9422B" w:rsidRDefault="00116F80" w:rsidP="00116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EA7468">
        <w:rPr>
          <w:b/>
          <w:color w:val="000000"/>
          <w:sz w:val="28"/>
          <w:szCs w:val="28"/>
          <w:lang w:val="uk-UA"/>
        </w:rPr>
        <w:t>Заходи захисту</w:t>
      </w:r>
    </w:p>
    <w:p w:rsidR="007C6716" w:rsidRDefault="007C6716" w:rsidP="00116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EA7468">
        <w:rPr>
          <w:color w:val="000000"/>
          <w:sz w:val="28"/>
          <w:szCs w:val="28"/>
          <w:lang w:val="uk-UA"/>
        </w:rPr>
        <w:t xml:space="preserve">За чисельності гусениць 2-5 </w:t>
      </w:r>
      <w:proofErr w:type="spellStart"/>
      <w:r w:rsidRPr="00EA7468">
        <w:rPr>
          <w:color w:val="000000"/>
          <w:sz w:val="28"/>
          <w:szCs w:val="28"/>
          <w:lang w:val="uk-UA"/>
        </w:rPr>
        <w:t>екз</w:t>
      </w:r>
      <w:proofErr w:type="spellEnd"/>
      <w:r w:rsidRPr="00EA7468">
        <w:rPr>
          <w:color w:val="000000"/>
          <w:sz w:val="28"/>
          <w:szCs w:val="28"/>
          <w:lang w:val="uk-UA"/>
        </w:rPr>
        <w:t xml:space="preserve"> на рослину при  заселені 10</w:t>
      </w:r>
      <w:r w:rsidR="0039422B">
        <w:rPr>
          <w:color w:val="000000"/>
          <w:sz w:val="28"/>
          <w:szCs w:val="28"/>
          <w:lang w:val="uk-UA"/>
        </w:rPr>
        <w:t xml:space="preserve"> відсотків</w:t>
      </w:r>
      <w:r w:rsidRPr="00EA7468">
        <w:rPr>
          <w:color w:val="000000"/>
          <w:sz w:val="28"/>
          <w:szCs w:val="28"/>
          <w:lang w:val="uk-UA"/>
        </w:rPr>
        <w:t>  рослин  проводять обробки препарат</w:t>
      </w:r>
      <w:r w:rsidR="00714BCB">
        <w:rPr>
          <w:color w:val="000000"/>
          <w:sz w:val="28"/>
          <w:szCs w:val="28"/>
          <w:lang w:val="uk-UA"/>
        </w:rPr>
        <w:t>ами</w:t>
      </w:r>
      <w:r w:rsidRPr="00EA7468">
        <w:rPr>
          <w:color w:val="000000"/>
          <w:sz w:val="28"/>
          <w:szCs w:val="28"/>
          <w:lang w:val="uk-UA"/>
        </w:rPr>
        <w:t>, відповідно до «Переліку пестицидів і агрохімікатів, дозволених до використання в Україні».  </w:t>
      </w:r>
    </w:p>
    <w:p w:rsidR="0039422B" w:rsidRPr="00EA7468" w:rsidRDefault="0039422B" w:rsidP="00116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7C6716" w:rsidRPr="00EA7468" w:rsidRDefault="007C6716" w:rsidP="00286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A7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 роботі з пестицидами необхідно суворо дотримуватись регламентів їх застосування, правил техніки безпеки та санітарно-гігієнічних вимог.</w:t>
      </w:r>
    </w:p>
    <w:p w:rsidR="007C6716" w:rsidRPr="00EA7468" w:rsidRDefault="007C6716" w:rsidP="00FC34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797C" w:rsidRDefault="00E4797C" w:rsidP="00FC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5C3" w:rsidRDefault="00A015C3" w:rsidP="00FC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5C3" w:rsidRDefault="00A015C3" w:rsidP="00FC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5C3" w:rsidRDefault="00A015C3" w:rsidP="00FC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5C3" w:rsidRDefault="00A015C3" w:rsidP="00FC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5C3" w:rsidRPr="00A015C3" w:rsidRDefault="00BA1C72" w:rsidP="00A015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A015C3" w:rsidRPr="00A015C3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 w:rsidR="00672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A015C3" w:rsidRPr="00A015C3">
        <w:rPr>
          <w:rFonts w:ascii="Times New Roman" w:hAnsi="Times New Roman" w:cs="Times New Roman"/>
          <w:b/>
          <w:sz w:val="28"/>
          <w:szCs w:val="28"/>
          <w:lang w:val="uk-UA"/>
        </w:rPr>
        <w:t>управління                             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ван АНДРУСИШИН</w:t>
      </w:r>
      <w:r w:rsidR="00A015C3" w:rsidRPr="00A01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15C3" w:rsidRPr="00A015C3" w:rsidRDefault="00A015C3" w:rsidP="00A015C3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015C3" w:rsidRDefault="00A015C3" w:rsidP="00A015C3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015C3" w:rsidRDefault="00A015C3" w:rsidP="00A015C3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015C3" w:rsidRDefault="00A015C3" w:rsidP="00A015C3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015C3" w:rsidRDefault="00A015C3" w:rsidP="00A015C3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015C3" w:rsidRPr="00BA1C72" w:rsidRDefault="00BA1C72" w:rsidP="00FC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A1C72">
        <w:rPr>
          <w:rFonts w:ascii="Times New Roman" w:hAnsi="Times New Roman" w:cs="Times New Roman"/>
          <w:sz w:val="18"/>
          <w:szCs w:val="18"/>
          <w:lang w:val="uk-UA"/>
        </w:rPr>
        <w:t>П. МЕДВІДЬ</w:t>
      </w:r>
    </w:p>
    <w:sectPr w:rsidR="00A015C3" w:rsidRPr="00BA1C72" w:rsidSect="00EA7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8D"/>
    <w:rsid w:val="00003C42"/>
    <w:rsid w:val="000F72A6"/>
    <w:rsid w:val="00116F80"/>
    <w:rsid w:val="00122BD7"/>
    <w:rsid w:val="00183708"/>
    <w:rsid w:val="00286767"/>
    <w:rsid w:val="0039422B"/>
    <w:rsid w:val="00437C3C"/>
    <w:rsid w:val="00541051"/>
    <w:rsid w:val="005C1AAE"/>
    <w:rsid w:val="005E6445"/>
    <w:rsid w:val="00607325"/>
    <w:rsid w:val="00672D26"/>
    <w:rsid w:val="00687ABB"/>
    <w:rsid w:val="006A7938"/>
    <w:rsid w:val="006E3BB3"/>
    <w:rsid w:val="00714BCB"/>
    <w:rsid w:val="007C6716"/>
    <w:rsid w:val="0087268D"/>
    <w:rsid w:val="009663A8"/>
    <w:rsid w:val="009A414E"/>
    <w:rsid w:val="009B5083"/>
    <w:rsid w:val="009F2FCA"/>
    <w:rsid w:val="00A015C3"/>
    <w:rsid w:val="00A333D8"/>
    <w:rsid w:val="00BA1C72"/>
    <w:rsid w:val="00C22B7D"/>
    <w:rsid w:val="00C35097"/>
    <w:rsid w:val="00CC7AD8"/>
    <w:rsid w:val="00D57033"/>
    <w:rsid w:val="00E4797C"/>
    <w:rsid w:val="00EA7468"/>
    <w:rsid w:val="00F41E05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C42"/>
  </w:style>
  <w:style w:type="paragraph" w:styleId="a4">
    <w:name w:val="Balloon Text"/>
    <w:basedOn w:val="a"/>
    <w:link w:val="a5"/>
    <w:uiPriority w:val="99"/>
    <w:semiHidden/>
    <w:unhideWhenUsed/>
    <w:rsid w:val="0043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3C"/>
    <w:rPr>
      <w:rFonts w:ascii="Tahoma" w:hAnsi="Tahoma" w:cs="Tahoma"/>
      <w:sz w:val="16"/>
      <w:szCs w:val="16"/>
    </w:rPr>
  </w:style>
  <w:style w:type="character" w:styleId="a6">
    <w:name w:val="Hyperlink"/>
    <w:rsid w:val="00EA7468"/>
    <w:rPr>
      <w:color w:val="0000FF"/>
      <w:u w:val="single"/>
    </w:rPr>
  </w:style>
  <w:style w:type="paragraph" w:customStyle="1" w:styleId="a7">
    <w:name w:val="Знак Знак"/>
    <w:basedOn w:val="a"/>
    <w:rsid w:val="00EA74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C42"/>
  </w:style>
  <w:style w:type="paragraph" w:styleId="a4">
    <w:name w:val="Balloon Text"/>
    <w:basedOn w:val="a"/>
    <w:link w:val="a5"/>
    <w:uiPriority w:val="99"/>
    <w:semiHidden/>
    <w:unhideWhenUsed/>
    <w:rsid w:val="0043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3C"/>
    <w:rPr>
      <w:rFonts w:ascii="Tahoma" w:hAnsi="Tahoma" w:cs="Tahoma"/>
      <w:sz w:val="16"/>
      <w:szCs w:val="16"/>
    </w:rPr>
  </w:style>
  <w:style w:type="character" w:styleId="a6">
    <w:name w:val="Hyperlink"/>
    <w:rsid w:val="00EA7468"/>
    <w:rPr>
      <w:color w:val="0000FF"/>
      <w:u w:val="single"/>
    </w:rPr>
  </w:style>
  <w:style w:type="paragraph" w:customStyle="1" w:styleId="a7">
    <w:name w:val="Знак Знак"/>
    <w:basedOn w:val="a"/>
    <w:rsid w:val="00EA74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dergprod%40veti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dergprod%40vetif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1983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nadia</cp:lastModifiedBy>
  <cp:revision>3</cp:revision>
  <cp:lastPrinted>2022-06-20T08:44:00Z</cp:lastPrinted>
  <dcterms:created xsi:type="dcterms:W3CDTF">2025-06-26T06:42:00Z</dcterms:created>
  <dcterms:modified xsi:type="dcterms:W3CDTF">2025-06-26T06:45:00Z</dcterms:modified>
</cp:coreProperties>
</file>