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7B" w:rsidRPr="00531A7B" w:rsidRDefault="00531A7B" w:rsidP="00531A7B">
      <w:pPr>
        <w:shd w:val="clear" w:color="auto" w:fill="E7F9FF"/>
        <w:spacing w:after="0" w:line="66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spacing w:val="12"/>
          <w:kern w:val="36"/>
          <w:sz w:val="60"/>
          <w:szCs w:val="60"/>
          <w:lang w:eastAsia="uk-UA"/>
        </w:rPr>
      </w:pPr>
      <w:r w:rsidRPr="00531A7B">
        <w:rPr>
          <w:rFonts w:ascii="Verdana" w:eastAsia="Times New Roman" w:hAnsi="Verdana" w:cs="Times New Roman"/>
          <w:b/>
          <w:bCs/>
          <w:caps/>
          <w:color w:val="000000"/>
          <w:spacing w:val="12"/>
          <w:kern w:val="36"/>
          <w:sz w:val="60"/>
          <w:szCs w:val="60"/>
          <w:lang w:eastAsia="uk-UA"/>
        </w:rPr>
        <w:t>ЗАКОНИ І ПОСТАНОВИ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Сімейний кодекс України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</w:pPr>
      <w:hyperlink r:id="rId5" w:history="1"/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</w:pPr>
      <w:r w:rsidRPr="00531A7B"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  <w:t> 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  <w:t xml:space="preserve"> </w:t>
      </w: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Конвенція ООН про права дитини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</w:pPr>
      <w:hyperlink r:id="rId6" w:history="1"/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</w:pPr>
      <w:r w:rsidRPr="00531A7B"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  <w:t> 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  <w:t xml:space="preserve"> </w:t>
      </w: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Закон України Про охорону дитинства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 xml:space="preserve"> </w:t>
      </w: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Закон України Про забезпечення організаційно-правових умов соціального захисту дітей-сиріт та дітей позбавлених батьківського піклування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Закон України Про органи і служби у справах дітей та спеціальні установи для дітей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</w:pPr>
      <w:hyperlink r:id="rId7" w:history="1"/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</w:pPr>
      <w:r w:rsidRPr="00531A7B"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  <w:t> 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hyperlink r:id="rId8" w:history="1"/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Постанова Кабінету Міністрів України № 905 Про затвердження Порядку провадження діяльності з усиновлення та здійснення нагляду за дотриманням прав усиновлених дітей</w:t>
      </w:r>
    </w:p>
    <w:p w:rsidR="00531A7B" w:rsidRPr="00531A7B" w:rsidRDefault="00531A7B" w:rsidP="00531A7B">
      <w:pPr>
        <w:shd w:val="clear" w:color="auto" w:fill="E7F9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</w:pPr>
      <w:r w:rsidRPr="00531A7B"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  <w:t> 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Постанова Кабінету Міністрів України № 866 від 24 вересня 2008 р. Питання діяльності органів опіки та піклування, пов’язаної із захистом прав дитини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Порядок призначення і виплати державної допомоги сім'ям з дітьми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Постанова Кабінету Міністрів Про внесення змін до Порядку призначення і виплати державної соціальної допомоги на дітей-сиріт та дітей, позбавлених батьківського піклування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 xml:space="preserve"> </w:t>
      </w: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Постанова Кабінету Міністрів України №148 від 16 березня 2017 року. Деякі питання здійснення патронату над дитиною</w:t>
      </w:r>
    </w:p>
    <w:p w:rsidR="00531A7B" w:rsidRPr="00531A7B" w:rsidRDefault="00531A7B" w:rsidP="00531A7B">
      <w:pPr>
        <w:shd w:val="clear" w:color="auto" w:fill="E7F9FF"/>
        <w:spacing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 xml:space="preserve"> </w:t>
      </w: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Постанова Кабінету Міністрів України №465 від 4 липня 2017 року. Деякі питання здійснення наставництва над дитиною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Указ Президента №721 "Про деякі питання забезпечення прав дітей-сиріт, дітей, розвитку та підтримки сімейних форм виховання дітей"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Постанова Кабінету Міністрів України № 564 від 26 квітня 2002 р. Про затвердження Положення про дитячий будинок сімейного типу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 w:rsidRPr="00531A7B"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>Постанова Кабінету Міністрів України № 565 від 26 квітня 2002 р. Про затвердження Положення про прийомну сім’ю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</w:pPr>
      <w:hyperlink r:id="rId9" w:history="1"/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A7B">
        <w:rPr>
          <w:rFonts w:ascii="Verdana" w:eastAsia="Times New Roman" w:hAnsi="Verdana" w:cs="Times New Roman"/>
          <w:color w:val="000000"/>
          <w:sz w:val="2"/>
          <w:szCs w:val="2"/>
          <w:shd w:val="clear" w:color="auto" w:fill="E7F9FF"/>
          <w:lang w:eastAsia="uk-UA"/>
        </w:rPr>
        <w:t> 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  <w:lastRenderedPageBreak/>
        <w:t xml:space="preserve"> 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pStyle w:val="1"/>
        <w:shd w:val="clear" w:color="auto" w:fill="FFFFFF"/>
        <w:spacing w:before="0" w:after="300"/>
        <w:rPr>
          <w:rFonts w:ascii="ProbaProRegular" w:eastAsia="Times New Roman" w:hAnsi="ProbaProRegular" w:cs="Times New Roman"/>
          <w:b/>
          <w:bCs/>
          <w:color w:val="000000"/>
          <w:kern w:val="36"/>
          <w:sz w:val="39"/>
          <w:szCs w:val="39"/>
          <w:lang w:eastAsia="uk-UA"/>
        </w:rPr>
      </w:pPr>
      <w:r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 xml:space="preserve"> </w:t>
      </w:r>
      <w:r w:rsidRPr="00531A7B">
        <w:rPr>
          <w:rFonts w:ascii="ProbaProRegular" w:eastAsia="Times New Roman" w:hAnsi="ProbaProRegular" w:cs="Times New Roman"/>
          <w:b/>
          <w:bCs/>
          <w:color w:val="000000"/>
          <w:kern w:val="36"/>
          <w:sz w:val="39"/>
          <w:szCs w:val="39"/>
          <w:lang w:eastAsia="uk-UA"/>
        </w:rPr>
        <w:t>Нормативно-правова база служби у справах дітей</w:t>
      </w:r>
    </w:p>
    <w:p w:rsidR="00531A7B" w:rsidRPr="00531A7B" w:rsidRDefault="00531A7B" w:rsidP="00531A7B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0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Конвенція ООН про права дитини</w:t>
        </w:r>
      </w:hyperlink>
    </w:p>
    <w:p w:rsidR="00531A7B" w:rsidRPr="00531A7B" w:rsidRDefault="00531A7B" w:rsidP="00531A7B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1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Європейська конвенція про здійснення прав дітей</w:t>
        </w:r>
      </w:hyperlink>
    </w:p>
    <w:p w:rsidR="00531A7B" w:rsidRPr="00531A7B" w:rsidRDefault="00531A7B" w:rsidP="00531A7B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2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Європейська конвенція про усиновлення дітей</w:t>
        </w:r>
      </w:hyperlink>
    </w:p>
    <w:p w:rsidR="00531A7B" w:rsidRPr="00531A7B" w:rsidRDefault="00531A7B" w:rsidP="00531A7B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3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Європейська конвенція про визнання та виконання рішень стосовно опіки над дітьми та про поновлення опіки над дітьми</w:t>
        </w:r>
      </w:hyperlink>
    </w:p>
    <w:p w:rsidR="00531A7B" w:rsidRPr="00531A7B" w:rsidRDefault="00531A7B" w:rsidP="00531A7B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4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Європейська конвенція про правовий статус дітей, народжених поза шлюбом</w:t>
        </w:r>
      </w:hyperlink>
    </w:p>
    <w:p w:rsidR="00531A7B" w:rsidRPr="00531A7B" w:rsidRDefault="00531A7B" w:rsidP="00531A7B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5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Конвенція про юрисдикцію, право, що застосовується, визнання, виконання та співробітництво щодо батьківської відповідальності та заходів захисту дітей</w:t>
        </w:r>
      </w:hyperlink>
    </w:p>
    <w:p w:rsidR="00531A7B" w:rsidRPr="00531A7B" w:rsidRDefault="00531A7B" w:rsidP="00531A7B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6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Європейська конвенція про контакт з дітьми</w:t>
        </w:r>
      </w:hyperlink>
    </w:p>
    <w:p w:rsidR="00531A7B" w:rsidRDefault="00531A7B" w:rsidP="00531A7B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7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Конвенція про цивільно-правові аспекти міжнародного викрадення дітей</w:t>
        </w:r>
      </w:hyperlink>
    </w:p>
    <w:p w:rsidR="00531A7B" w:rsidRPr="00531A7B" w:rsidRDefault="00531A7B" w:rsidP="00FD28CF">
      <w:p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531A7B" w:rsidRPr="00531A7B" w:rsidRDefault="00531A7B" w:rsidP="00531A7B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uk-UA"/>
        </w:rPr>
        <w:t>Кодекси</w:t>
      </w:r>
    </w:p>
    <w:p w:rsidR="00531A7B" w:rsidRPr="00531A7B" w:rsidRDefault="00531A7B" w:rsidP="00531A7B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8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Сімейний кодекс України</w:t>
        </w:r>
      </w:hyperlink>
    </w:p>
    <w:p w:rsidR="00531A7B" w:rsidRPr="00531A7B" w:rsidRDefault="00531A7B" w:rsidP="00531A7B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19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Цивільний кодекс України</w:t>
        </w:r>
      </w:hyperlink>
    </w:p>
    <w:p w:rsidR="00531A7B" w:rsidRPr="00531A7B" w:rsidRDefault="00531A7B" w:rsidP="00531A7B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0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Цивільний процесуальний кодекс України</w:t>
        </w:r>
      </w:hyperlink>
    </w:p>
    <w:p w:rsidR="00531A7B" w:rsidRPr="00531A7B" w:rsidRDefault="00531A7B" w:rsidP="00531A7B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1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Кримінальний кодекс України</w:t>
        </w:r>
      </w:hyperlink>
    </w:p>
    <w:p w:rsidR="00531A7B" w:rsidRDefault="00531A7B" w:rsidP="00531A7B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2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Житловий кодекс Української РСР</w:t>
        </w:r>
      </w:hyperlink>
    </w:p>
    <w:p w:rsidR="00531A7B" w:rsidRPr="00531A7B" w:rsidRDefault="00531A7B" w:rsidP="00531A7B">
      <w:p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531A7B" w:rsidRPr="00531A7B" w:rsidRDefault="00531A7B" w:rsidP="00531A7B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uk-UA"/>
        </w:rPr>
        <w:t>Закони</w:t>
      </w:r>
    </w:p>
    <w:p w:rsidR="00531A7B" w:rsidRPr="00531A7B" w:rsidRDefault="00531A7B" w:rsidP="00531A7B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Закон України «Про місцеве самоврядування в Україні»</w:t>
      </w:r>
    </w:p>
    <w:p w:rsidR="00531A7B" w:rsidRPr="00531A7B" w:rsidRDefault="00531A7B" w:rsidP="00531A7B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Закон України «Про службу в органах місцевого самоврядування»</w:t>
      </w:r>
    </w:p>
    <w:p w:rsidR="00531A7B" w:rsidRPr="00531A7B" w:rsidRDefault="00531A7B" w:rsidP="00531A7B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Закон України «Про запобігання корупції»</w:t>
      </w:r>
    </w:p>
    <w:p w:rsidR="00531A7B" w:rsidRPr="00531A7B" w:rsidRDefault="00531A7B" w:rsidP="00531A7B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3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Закон України «Про органи і служби у справах дітей та спеціальні установи для дітей»</w:t>
        </w:r>
      </w:hyperlink>
    </w:p>
    <w:p w:rsidR="00531A7B" w:rsidRPr="00531A7B" w:rsidRDefault="00531A7B" w:rsidP="00531A7B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4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Закон України «Про охорону дитинства»</w:t>
        </w:r>
      </w:hyperlink>
    </w:p>
    <w:p w:rsidR="00531A7B" w:rsidRPr="00531A7B" w:rsidRDefault="00531A7B" w:rsidP="00531A7B">
      <w:pPr>
        <w:numPr>
          <w:ilvl w:val="0"/>
          <w:numId w:val="3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5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Закон України «Про забезпечення організаційно-правових умов соціального захисту дітей-сиріт та дітей, позбавлених батьківського піклування»</w:t>
        </w:r>
      </w:hyperlink>
    </w:p>
    <w:p w:rsidR="00531A7B" w:rsidRPr="00531A7B" w:rsidRDefault="00531A7B" w:rsidP="00531A7B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Закон України «Про запобігання та протидію домашньому насильству»</w:t>
      </w:r>
    </w:p>
    <w:p w:rsidR="00531A7B" w:rsidRPr="00531A7B" w:rsidRDefault="00531A7B" w:rsidP="00531A7B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Закон України «Про державну соціальну допомогу малозабезпеченим сім'ям»</w:t>
      </w:r>
    </w:p>
    <w:p w:rsidR="00531A7B" w:rsidRPr="00531A7B" w:rsidRDefault="00531A7B" w:rsidP="00FD28CF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Закон України «Про державну допомогу сім'ям з дітьми»</w:t>
      </w:r>
    </w:p>
    <w:p w:rsidR="00531A7B" w:rsidRPr="00531A7B" w:rsidRDefault="00531A7B" w:rsidP="00531A7B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531A7B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uk-UA"/>
        </w:rPr>
        <w:t>Постанови Кабінету міністрів України</w:t>
      </w:r>
    </w:p>
    <w:p w:rsidR="00531A7B" w:rsidRPr="00531A7B" w:rsidRDefault="00531A7B" w:rsidP="00531A7B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6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Постанова Кабінету міністрів України від 8 жовтня 2008 р. № 905 «Про затвердження Порядку провадження діяльності з усиновлення та здійснення нагляду за дотриманням прав усиновлених дітей»</w:t>
        </w:r>
      </w:hyperlink>
    </w:p>
    <w:p w:rsidR="00531A7B" w:rsidRPr="00531A7B" w:rsidRDefault="00531A7B" w:rsidP="00531A7B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7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Постанова Кабінету міністрів України від 24 вересня 2008 р. № 866 «Питання діяльності органів опіки та піклування, пов’язаної із захистом прав дитини”</w:t>
        </w:r>
      </w:hyperlink>
    </w:p>
    <w:p w:rsidR="00531A7B" w:rsidRPr="00531A7B" w:rsidRDefault="00531A7B" w:rsidP="00531A7B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8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Постанова Кабінету міністрів України від 26 квітня 2002 р. N 565 «Про затвердження Положення про прийомну сім’ю»</w:t>
        </w:r>
      </w:hyperlink>
    </w:p>
    <w:p w:rsidR="00531A7B" w:rsidRDefault="00531A7B" w:rsidP="00FD28CF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hyperlink r:id="rId29" w:tgtFrame="_blank" w:history="1">
        <w:r w:rsidRPr="00531A7B">
          <w:rPr>
            <w:rFonts w:ascii="ProbaProRegular" w:eastAsia="Times New Roman" w:hAnsi="ProbaProRegular" w:cs="Times New Roman"/>
            <w:color w:val="2D5CA6"/>
            <w:sz w:val="26"/>
            <w:szCs w:val="26"/>
            <w:u w:val="single"/>
            <w:bdr w:val="none" w:sz="0" w:space="0" w:color="auto" w:frame="1"/>
            <w:lang w:eastAsia="uk-UA"/>
          </w:rPr>
          <w:t>Постанова Кабінету міністрів України від 26 квітня 2002 р. N 564 «Про затвердження Положення про дитячий будинок сімейного типу»</w:t>
        </w:r>
      </w:hyperlink>
    </w:p>
    <w:p w:rsidR="00FD28CF" w:rsidRPr="00FD28CF" w:rsidRDefault="00FD28CF" w:rsidP="00FD28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450" w:hanging="284"/>
        <w:jc w:val="both"/>
        <w:rPr>
          <w:rFonts w:ascii="ProbaProRegular" w:eastAsia="Times New Roman" w:hAnsi="ProbaProRegular" w:cs="Times New Roman"/>
          <w:color w:val="1D1D1B"/>
          <w:sz w:val="24"/>
          <w:szCs w:val="24"/>
          <w:u w:val="single"/>
          <w:lang w:eastAsia="uk-UA"/>
        </w:rPr>
      </w:pP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Pr="00FD28CF">
        <w:rPr>
          <w:rFonts w:ascii="ProbaProRegular" w:eastAsia="Times New Roman" w:hAnsi="ProbaProRegular" w:cs="Times New Roman"/>
          <w:color w:val="1D1D1B"/>
          <w:sz w:val="26"/>
          <w:szCs w:val="26"/>
          <w:u w:val="single"/>
          <w:lang w:eastAsia="uk-UA"/>
        </w:rPr>
        <w:t xml:space="preserve">Постанова Кабінету міністрів України від 01.06.2021 року </w:t>
      </w:r>
      <w:bookmarkStart w:id="0" w:name="n3"/>
      <w:bookmarkEnd w:id="0"/>
      <w:r w:rsidRPr="00FD28CF">
        <w:rPr>
          <w:rFonts w:ascii="ProbaProRegular" w:eastAsia="Times New Roman" w:hAnsi="ProbaProRegular" w:cs="Times New Roman"/>
          <w:color w:val="1D1D1B"/>
          <w:sz w:val="24"/>
          <w:szCs w:val="24"/>
          <w:u w:val="single"/>
          <w:lang w:eastAsia="uk-UA"/>
        </w:rPr>
        <w:t>«</w:t>
      </w:r>
      <w:r w:rsidRPr="00FD28C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uk-UA"/>
        </w:rPr>
        <w:t>Про забезпечення соціального захисту дітей, які перебувають у складних життєвих обставинах»</w:t>
      </w:r>
      <w:bookmarkStart w:id="1" w:name="_GoBack"/>
      <w:bookmarkEnd w:id="1"/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lastRenderedPageBreak/>
        <w:t xml:space="preserve"> 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</w:pP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</w:pPr>
      <w:r w:rsidRPr="00531A7B">
        <w:rPr>
          <w:rFonts w:ascii="inherit" w:eastAsia="Times New Roman" w:hAnsi="inherit" w:cs="Times New Roman"/>
          <w:color w:val="000000"/>
          <w:sz w:val="2"/>
          <w:szCs w:val="2"/>
          <w:lang w:eastAsia="uk-UA"/>
        </w:rPr>
        <w:t> </w:t>
      </w:r>
    </w:p>
    <w:p w:rsidR="00531A7B" w:rsidRPr="00531A7B" w:rsidRDefault="00531A7B" w:rsidP="00531A7B">
      <w:pPr>
        <w:shd w:val="clear" w:color="auto" w:fill="E7F9FF"/>
        <w:spacing w:after="0" w:line="300" w:lineRule="atLeast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7A7A7A"/>
          <w:sz w:val="24"/>
          <w:szCs w:val="24"/>
          <w:lang w:eastAsia="uk-UA"/>
        </w:rPr>
        <w:t xml:space="preserve"> </w:t>
      </w:r>
    </w:p>
    <w:p w:rsidR="00531A7B" w:rsidRPr="00531A7B" w:rsidRDefault="00531A7B" w:rsidP="00531A7B">
      <w:pPr>
        <w:shd w:val="clear" w:color="auto" w:fill="E7F9FF"/>
        <w:spacing w:after="0" w:line="360" w:lineRule="atLeast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color w:val="231F20"/>
          <w:sz w:val="24"/>
          <w:szCs w:val="24"/>
          <w:lang w:eastAsia="uk-UA"/>
        </w:rPr>
        <w:t xml:space="preserve"> </w:t>
      </w:r>
    </w:p>
    <w:p w:rsidR="006573E3" w:rsidRDefault="006573E3"/>
    <w:sectPr w:rsidR="00657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6A96"/>
    <w:multiLevelType w:val="multilevel"/>
    <w:tmpl w:val="9878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37BC5"/>
    <w:multiLevelType w:val="multilevel"/>
    <w:tmpl w:val="0926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A03D2"/>
    <w:multiLevelType w:val="multilevel"/>
    <w:tmpl w:val="5706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53863"/>
    <w:multiLevelType w:val="multilevel"/>
    <w:tmpl w:val="E2BA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7B"/>
    <w:rsid w:val="00531A7B"/>
    <w:rsid w:val="006573E3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BC18"/>
  <w15:chartTrackingRefBased/>
  <w15:docId w15:val="{1B595622-F48F-4411-86BD-66F0163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D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98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2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0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2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3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otstvy.net/ua/useful-information/zakoni-i-postanovi/konventsiya-oon-pro-prava-ditini/" TargetMode="External"/><Relationship Id="rId13" Type="http://schemas.openxmlformats.org/officeDocument/2006/relationships/hyperlink" Target="http://vlada.pp.ua/goto/aHR0cDovL3pha29uMS5yYWRhLmdvdi51YS9sYXdzL3Nob3cvOTk0XzMyNw==/" TargetMode="External"/><Relationship Id="rId18" Type="http://schemas.openxmlformats.org/officeDocument/2006/relationships/hyperlink" Target="http://vlada.pp.ua/goto/aHR0cDovL3pha29uMi5yYWRhLmdvdi51YS9sYXdzL3Nob3cvJUQxJTgxJUQxJTk2JUQwJUJDJUQwJUI1JUQwJUI5JUQwJUJEJUQwJUI4JUQwJUI5JTIwJUQwJUJBJUQwJUJFJUQwJUI0JUQwJUI1JUQwJUJBJUQxJTgx/" TargetMode="External"/><Relationship Id="rId26" Type="http://schemas.openxmlformats.org/officeDocument/2006/relationships/hyperlink" Target="http://vlada.pp.ua/goto/aHR0cDovL3pha29uNC5yYWRhLmdvdi51YS9sYXdzL3Nob3cvOTA1LTIwMDgtJUQwJUJ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lada.pp.ua/goto/aHR0cDovL3pha29uMS5yYWRhLmdvdi51YS9sYXdzL3Nob3cvMjM0MS0xNA==/" TargetMode="External"/><Relationship Id="rId7" Type="http://schemas.openxmlformats.org/officeDocument/2006/relationships/hyperlink" Target="https://sirotstvy.net/ua/useful-information/zakoni-i-postanovi/nakaz-ministerstva-okhoroni-zdorov-ya-pro-zatverdzhennya-pereliku-zakhvoryuvan-za-nayavnosti-yakikh-/" TargetMode="External"/><Relationship Id="rId12" Type="http://schemas.openxmlformats.org/officeDocument/2006/relationships/hyperlink" Target="http://vlada.pp.ua/goto/aHR0cDovL3pha29uMi5yYWRhLmdvdi51YS9sYXdzL3Nob3cvOTk0X2ExNw==/" TargetMode="External"/><Relationship Id="rId17" Type="http://schemas.openxmlformats.org/officeDocument/2006/relationships/hyperlink" Target="http://vlada.pp.ua/goto/aHR0cDovL3pha29uMi5yYWRhLmdvdi51YS9sYXdzL3Nob3cvOTk1XzE4OA==/" TargetMode="External"/><Relationship Id="rId25" Type="http://schemas.openxmlformats.org/officeDocument/2006/relationships/hyperlink" Target="http://vlada.pp.ua/goto/aHR0cDovL3pha29uMi5yYWRhLmdvdi51YS9sYXdzL3Nob3cvMjM0Mi0xNQ==/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a.pp.ua/goto/aHR0cDovL3pha29uMS5yYWRhLmdvdi51YS9sYXdzL3Nob3cvOTk0XzY1OQ==/" TargetMode="External"/><Relationship Id="rId20" Type="http://schemas.openxmlformats.org/officeDocument/2006/relationships/hyperlink" Target="http://vlada.pp.ua/goto/aHR0cDovL3pha29uMS5yYWRhLmdvdi51YS9sYXdzL3Nob3cvMTYxOC0xNQ==/" TargetMode="External"/><Relationship Id="rId29" Type="http://schemas.openxmlformats.org/officeDocument/2006/relationships/hyperlink" Target="http://vlada.pp.ua/goto/aHR0cDovL3pha29uMS5yYWRhLmdvdi51YS9sYXdzL3Nob3cvNTY0LTIwMDItJUQwJUJ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rotstvy.net/ua/useful-information/zakoni-i-postanovi/opika-ta-pikluvannya-nad-ditmi-glava-19-simeynogo-kodeksu-ukraini/" TargetMode="External"/><Relationship Id="rId11" Type="http://schemas.openxmlformats.org/officeDocument/2006/relationships/hyperlink" Target="http://vlada.pp.ua/goto/aHR0cDovL3pha29uMS5yYWRhLmdvdi51YS9sYXdzL3Nob3cvOTk0XzEzNQ==/" TargetMode="External"/><Relationship Id="rId24" Type="http://schemas.openxmlformats.org/officeDocument/2006/relationships/hyperlink" Target="http://vlada.pp.ua/goto/aHR0cDovL3pha29uMi5yYWRhLmdvdi51YS9sYXdzL3Nob3cvMjQwMi0xNA==/" TargetMode="External"/><Relationship Id="rId5" Type="http://schemas.openxmlformats.org/officeDocument/2006/relationships/hyperlink" Target="https://sirotstvy.net/ua/useful-information/zakoni-i-postanovi/simeyniy-kodeks-ukraini/" TargetMode="External"/><Relationship Id="rId15" Type="http://schemas.openxmlformats.org/officeDocument/2006/relationships/hyperlink" Target="http://vlada.pp.ua/goto/aHR0cDovL3pha29uMi5yYWRhLmdvdi51YS9sYXdzL3Nob3cvOTczXzAwMg==/" TargetMode="External"/><Relationship Id="rId23" Type="http://schemas.openxmlformats.org/officeDocument/2006/relationships/hyperlink" Target="http://vlada.pp.ua/goto/aHR0cDovL3pha29uMi5yYWRhLmdvdi51YS9sYXdzL3Nob3cvMjAvOTUtJUQwJUIyJUQxJTgw/" TargetMode="External"/><Relationship Id="rId28" Type="http://schemas.openxmlformats.org/officeDocument/2006/relationships/hyperlink" Target="http://vlada.pp.ua/goto/aHR0cDovL3pha29uNC5yYWRhLmdvdi51YS9sYXdzL3Nob3cvNTY1LTIwMDItJUQwJUJG/" TargetMode="External"/><Relationship Id="rId10" Type="http://schemas.openxmlformats.org/officeDocument/2006/relationships/hyperlink" Target="http://vlada.pp.ua/goto/aHR0cDovL3pha29uMi5yYWRhLmdvdi51YS9sYXdzL3Nob3cvOTk1XzAyMQ==/" TargetMode="External"/><Relationship Id="rId19" Type="http://schemas.openxmlformats.org/officeDocument/2006/relationships/hyperlink" Target="http://vlada.pp.ua/goto/aHR0cDovL3pha29uMi5yYWRhLmdvdi51YS9sYXdzL3Nob3cvJUQxJTg2JUQwJUI4JUQwJUIyJUQxJTk2JUQwJUJCJUQxJThDJUQwJUJEJUQwJUI4JUQwJUI5JTIwJUQwJUJBJUQwJUJFJUQwJUI0JUQwJUI1JUQwJUJBJUQxJTgxJTIwJUQxJTgzJUQwJUJBJUQxJTgwJUQwJUIwJUQxJTk3JUQwJUJEJUQwJUI4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rotstvy.net/ua/useful-information/zakoni-i-postanovi/postanova-kabinetu-ministriv-ukraini-905-pro-zatverdzhennya-poryadku-provadzhennya-diyalnosti-z-usin/" TargetMode="External"/><Relationship Id="rId14" Type="http://schemas.openxmlformats.org/officeDocument/2006/relationships/hyperlink" Target="http://vlada.pp.ua/goto/aHR0cDovL3pha29uMS5yYWRhLmdvdi51YS9sYXdzL3Nob3cvOTk0XzU2OA==/" TargetMode="External"/><Relationship Id="rId22" Type="http://schemas.openxmlformats.org/officeDocument/2006/relationships/hyperlink" Target="http://vlada.pp.ua/goto/aHR0cDovL3pha29uMS5yYWRhLmdvdi51YS9sYXdzL3Nob3cvNTQ2NC0xMA==/" TargetMode="External"/><Relationship Id="rId27" Type="http://schemas.openxmlformats.org/officeDocument/2006/relationships/hyperlink" Target="http://vlada.pp.ua/goto/aHR0cDovL3pha29uNC5yYWRhLmdvdi51YS9sYXdzL3Nob3cvODY2LTIwMDgtJUQwJUJ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4484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Unicorn</cp:lastModifiedBy>
  <cp:revision>1</cp:revision>
  <dcterms:created xsi:type="dcterms:W3CDTF">2021-05-18T18:10:00Z</dcterms:created>
  <dcterms:modified xsi:type="dcterms:W3CDTF">2021-05-18T18:28:00Z</dcterms:modified>
</cp:coreProperties>
</file>