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F" w:rsidRPr="0012030F" w:rsidRDefault="0012030F" w:rsidP="0012030F">
      <w:pPr>
        <w:pBdr>
          <w:bottom w:val="single" w:sz="24" w:space="0" w:color="0054A6"/>
        </w:pBd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54A6"/>
          <w:kern w:val="36"/>
          <w:sz w:val="48"/>
          <w:szCs w:val="48"/>
          <w:lang w:val="uk-UA" w:eastAsia="ru-RU"/>
        </w:rPr>
      </w:pPr>
      <w:r w:rsidRPr="0012030F">
        <w:rPr>
          <w:rFonts w:ascii="Arial" w:eastAsia="Times New Roman" w:hAnsi="Arial" w:cs="Arial"/>
          <w:b/>
          <w:bCs/>
          <w:caps/>
          <w:color w:val="0054A6"/>
          <w:kern w:val="36"/>
          <w:sz w:val="48"/>
          <w:szCs w:val="48"/>
          <w:lang w:eastAsia="ru-RU"/>
        </w:rPr>
        <w:br/>
        <w:t xml:space="preserve">НЕБЕЗПЕЧНИЙ ШКІДНИК </w:t>
      </w:r>
      <w:proofErr w:type="gramStart"/>
      <w:r>
        <w:rPr>
          <w:rFonts w:ascii="Arial" w:eastAsia="Times New Roman" w:hAnsi="Arial" w:cs="Arial"/>
          <w:b/>
          <w:bCs/>
          <w:caps/>
          <w:color w:val="0054A6"/>
          <w:kern w:val="36"/>
          <w:sz w:val="48"/>
          <w:szCs w:val="48"/>
          <w:lang w:val="uk-UA"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54A6"/>
          <w:kern w:val="36"/>
          <w:sz w:val="48"/>
          <w:szCs w:val="48"/>
          <w:lang w:eastAsia="ru-RU"/>
        </w:rPr>
        <w:t>А</w:t>
      </w:r>
      <w:proofErr w:type="gramEnd"/>
      <w:r>
        <w:rPr>
          <w:rFonts w:ascii="Arial" w:eastAsia="Times New Roman" w:hAnsi="Arial" w:cs="Arial"/>
          <w:b/>
          <w:bCs/>
          <w:caps/>
          <w:color w:val="0054A6"/>
          <w:kern w:val="36"/>
          <w:sz w:val="48"/>
          <w:szCs w:val="48"/>
          <w:lang w:eastAsia="ru-RU"/>
        </w:rPr>
        <w:t xml:space="preserve">МЕРИКАНСЬКИЙ БІЛИЙ МЕТЕЛИК 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4900" cy="1574800"/>
            <wp:effectExtent l="19050" t="0" r="6350" b="0"/>
            <wp:docPr id="4" name="Рисунок 1" descr="Американський білий метелик – небезпечний шкі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ериканський білий метелик – небезпечний шкідн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найнебезпечніших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сільського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комах -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203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Hyphantria</w:t>
      </w:r>
      <w:proofErr w:type="spellEnd"/>
      <w:r w:rsidRPr="001203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cunea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Drury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належить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поширених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карантинних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організмів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входить до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переліку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шкідливих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організмі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ЄОКЗР A2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належить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Ведмедиків</w:t>
      </w:r>
      <w:proofErr w:type="spellEnd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шкодить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квітам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листям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плодам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близько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300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плодових,декоративних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лісових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пошкоджує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фруктові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:я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блуню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шовковицю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черешню, сливу, вишню, виноград, грушу,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горіх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волоський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причиною великого негативного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американця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сільське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Судячи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неважко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здогадатися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історичною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батьківщиною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івнічна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Америка, де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поширений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Мексики.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сусідньому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івденному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континенті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комаха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обрала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Колумбію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1949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побачили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Югославії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 1952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шкідник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виявлений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Закарпатті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незабаром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з’явився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регіонах</w:t>
      </w:r>
      <w:proofErr w:type="spellEnd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республіках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Центральної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Азії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поширюється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всьому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основному,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перевезення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вантажів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першу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чергу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збиранні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ягід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шкідник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пересувається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контейнерами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пакувальним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матеріалом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крил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чоловічих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становить 2,5 см - 3 см,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самок: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досягати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3,6 см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жіночих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особин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Особливістю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білосніжний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колі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крил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тулуба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Останній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опушення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через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комаха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здається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пухнастою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Деякі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крилах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розсипані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плями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невеликого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діаметру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Вусики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колі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світлим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білястим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покриттям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Гусениця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метеликамає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жовтий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колір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останньому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гусениця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набуває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коричневого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Пухирці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боків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яскраво-оранжеві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виходять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довгі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волоски.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4 см.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Лялечка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коричнева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розташована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коконі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сірого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близько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1,5 см.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лялечки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з’являється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зиму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лялечки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забирається</w:t>
      </w:r>
      <w:proofErr w:type="spellEnd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щілини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будинків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щілини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кори дерев,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розломи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гілок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куточки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Комаха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виходить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сховища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навесні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 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починається</w:t>
      </w:r>
      <w:proofErr w:type="spellEnd"/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цвітіння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яблуні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їдять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м’ясисту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соком,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залишаючи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скелет.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Дорослі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особини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здатні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впоратися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залишаючи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Цей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Рослина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7600" cy="3911600"/>
            <wp:effectExtent l="19050" t="0" r="0" b="0"/>
            <wp:docPr id="5" name="Рисунок 2" descr="http://oblvet.org.ua/data/Novinu/180920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lvet.org.ua/data/Novinu/18092019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нормально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розвиватися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впливає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зовнішній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врожайність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значно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знижується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вжити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боротьби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білим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метеликом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рослина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загинути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правило,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живуть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колоніях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Збираючись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заплітають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гілки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кущів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павутинням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попередження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розповсюдження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метелика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детальний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огляд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імпортних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вітчизняних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вантажів</w:t>
      </w:r>
      <w:proofErr w:type="spellEnd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пакувального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надходять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карантинних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зон, регулярно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обстежувати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багаторічні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насадження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Вивіз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садивного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</w:t>
      </w:r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аселених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контролем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інспекторів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фітосанітарної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Pr="0012030F" w:rsidRDefault="0012030F" w:rsidP="00120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боротьби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виявлених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вогнищах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шкідника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застосовують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агротехнічні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хімічні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Гілки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гніздами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proofErr w:type="gram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ізають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спалюють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уражених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деревах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видаляють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мертву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кору,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стовбури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обмазують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вапном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присадибних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ділянках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застосовують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ловильні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картону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гофрованого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паперу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заляльковуванням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гусениці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знімають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спалюють</w:t>
      </w:r>
      <w:proofErr w:type="spellEnd"/>
      <w:r w:rsidRPr="00120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30F" w:rsidRDefault="0012030F" w:rsidP="0012030F">
      <w:pPr>
        <w:pStyle w:val="a7"/>
        <w:rPr>
          <w:rFonts w:ascii="Times New Roman" w:hAnsi="Times New Roman" w:cs="Times New Roman"/>
          <w:lang w:val="uk-UA"/>
        </w:rPr>
      </w:pPr>
    </w:p>
    <w:p w:rsidR="0012030F" w:rsidRDefault="0012030F" w:rsidP="0012030F">
      <w:pPr>
        <w:pStyle w:val="a7"/>
        <w:rPr>
          <w:rFonts w:ascii="Times New Roman" w:hAnsi="Times New Roman" w:cs="Times New Roman"/>
          <w:lang w:val="uk-UA"/>
        </w:rPr>
      </w:pP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>Підготували :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Державний </w:t>
      </w:r>
      <w:proofErr w:type="spellStart"/>
      <w:r w:rsidRPr="009A4356">
        <w:rPr>
          <w:rFonts w:ascii="Times New Roman" w:hAnsi="Times New Roman" w:cs="Times New Roman"/>
          <w:lang w:val="uk-UA"/>
        </w:rPr>
        <w:t>фітосанітарний</w:t>
      </w:r>
      <w:proofErr w:type="spellEnd"/>
      <w:r w:rsidRPr="009A4356">
        <w:rPr>
          <w:rFonts w:ascii="Times New Roman" w:hAnsi="Times New Roman" w:cs="Times New Roman"/>
          <w:lang w:val="uk-UA"/>
        </w:rPr>
        <w:t xml:space="preserve"> інспектор –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головний спеціаліст відділу карантину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рослин управління </w:t>
      </w:r>
      <w:proofErr w:type="spellStart"/>
      <w:r w:rsidRPr="009A4356">
        <w:rPr>
          <w:rFonts w:ascii="Times New Roman" w:hAnsi="Times New Roman" w:cs="Times New Roman"/>
          <w:lang w:val="uk-UA"/>
        </w:rPr>
        <w:t>фітосанітарної</w:t>
      </w:r>
      <w:proofErr w:type="spellEnd"/>
      <w:r w:rsidRPr="009A4356">
        <w:rPr>
          <w:rFonts w:ascii="Times New Roman" w:hAnsi="Times New Roman" w:cs="Times New Roman"/>
          <w:lang w:val="uk-UA"/>
        </w:rPr>
        <w:t xml:space="preserve"> безпеки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ГУ </w:t>
      </w:r>
      <w:proofErr w:type="spellStart"/>
      <w:r w:rsidRPr="009A4356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9A4356">
        <w:rPr>
          <w:rFonts w:ascii="Times New Roman" w:hAnsi="Times New Roman" w:cs="Times New Roman"/>
          <w:lang w:val="uk-UA"/>
        </w:rPr>
        <w:t xml:space="preserve"> </w:t>
      </w:r>
    </w:p>
    <w:p w:rsidR="0012030F" w:rsidRPr="009A4356" w:rsidRDefault="0012030F" w:rsidP="0012030F">
      <w:pPr>
        <w:rPr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в Івано-Франківській області                                                      Віра </w:t>
      </w:r>
      <w:proofErr w:type="spellStart"/>
      <w:r w:rsidRPr="009A4356">
        <w:rPr>
          <w:rFonts w:ascii="Times New Roman" w:hAnsi="Times New Roman" w:cs="Times New Roman"/>
          <w:lang w:val="uk-UA"/>
        </w:rPr>
        <w:t>Дацюк</w:t>
      </w:r>
      <w:proofErr w:type="spellEnd"/>
    </w:p>
    <w:p w:rsidR="0012030F" w:rsidRPr="009A4356" w:rsidRDefault="0012030F" w:rsidP="0012030F">
      <w:pPr>
        <w:rPr>
          <w:lang w:val="uk-UA"/>
        </w:rPr>
      </w:pP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Провідний фахівець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Івано-Франківської обласної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державної </w:t>
      </w:r>
      <w:proofErr w:type="spellStart"/>
      <w:r w:rsidRPr="009A4356">
        <w:rPr>
          <w:rFonts w:ascii="Times New Roman" w:hAnsi="Times New Roman" w:cs="Times New Roman"/>
          <w:lang w:val="uk-UA"/>
        </w:rPr>
        <w:t>фітосанітарної</w:t>
      </w:r>
      <w:proofErr w:type="spellEnd"/>
      <w:r w:rsidRPr="009A4356">
        <w:rPr>
          <w:rFonts w:ascii="Times New Roman" w:hAnsi="Times New Roman" w:cs="Times New Roman"/>
          <w:lang w:val="uk-UA"/>
        </w:rPr>
        <w:t xml:space="preserve"> </w:t>
      </w:r>
    </w:p>
    <w:p w:rsidR="0012030F" w:rsidRPr="009A4356" w:rsidRDefault="0012030F" w:rsidP="0012030F">
      <w:pPr>
        <w:pStyle w:val="a7"/>
        <w:rPr>
          <w:rFonts w:ascii="Times New Roman" w:hAnsi="Times New Roman" w:cs="Times New Roman"/>
          <w:lang w:val="uk-UA"/>
        </w:rPr>
      </w:pPr>
      <w:r w:rsidRPr="009A4356">
        <w:rPr>
          <w:rFonts w:ascii="Times New Roman" w:hAnsi="Times New Roman" w:cs="Times New Roman"/>
          <w:lang w:val="uk-UA"/>
        </w:rPr>
        <w:t xml:space="preserve">лабораторії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9A4356">
        <w:rPr>
          <w:rFonts w:ascii="Times New Roman" w:hAnsi="Times New Roman" w:cs="Times New Roman"/>
          <w:lang w:val="uk-UA"/>
        </w:rPr>
        <w:t>Ярослав Ковальчук</w:t>
      </w:r>
    </w:p>
    <w:p w:rsidR="0012030F" w:rsidRPr="006F7AEA" w:rsidRDefault="0012030F" w:rsidP="0012030F">
      <w:pPr>
        <w:pStyle w:val="a7"/>
        <w:rPr>
          <w:rFonts w:ascii="Times New Roman" w:hAnsi="Times New Roman" w:cs="Times New Roman"/>
          <w:b/>
          <w:lang w:val="uk-UA"/>
        </w:rPr>
      </w:pPr>
    </w:p>
    <w:p w:rsidR="00A53CF3" w:rsidRDefault="00A53CF3" w:rsidP="0012030F"/>
    <w:sectPr w:rsidR="00A53CF3" w:rsidSect="0012030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030F"/>
    <w:rsid w:val="0012030F"/>
    <w:rsid w:val="00A5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3"/>
  </w:style>
  <w:style w:type="paragraph" w:styleId="1">
    <w:name w:val="heading 1"/>
    <w:basedOn w:val="a"/>
    <w:link w:val="10"/>
    <w:uiPriority w:val="9"/>
    <w:qFormat/>
    <w:rsid w:val="0012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0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2021-10-19T09:58:00Z</dcterms:created>
  <dcterms:modified xsi:type="dcterms:W3CDTF">2021-10-19T10:02:00Z</dcterms:modified>
</cp:coreProperties>
</file>