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D" w:rsidRPr="0010650F" w:rsidRDefault="00186FCD" w:rsidP="005D130A">
      <w:pPr>
        <w:shd w:val="clear" w:color="auto" w:fill="FFFFFF"/>
        <w:spacing w:before="420" w:after="420" w:line="240" w:lineRule="auto"/>
        <w:ind w:left="567"/>
        <w:jc w:val="center"/>
        <w:outlineLvl w:val="0"/>
        <w:rPr>
          <w:rFonts w:ascii="Arial" w:eastAsia="Times New Roman" w:hAnsi="Arial" w:cs="Arial"/>
          <w:color w:val="33A191"/>
          <w:kern w:val="36"/>
          <w:sz w:val="32"/>
          <w:szCs w:val="32"/>
          <w:lang w:val="uk-UA"/>
        </w:rPr>
      </w:pPr>
      <w:proofErr w:type="spellStart"/>
      <w:r w:rsidRPr="00186FCD">
        <w:rPr>
          <w:rFonts w:ascii="Arial" w:eastAsia="Times New Roman" w:hAnsi="Arial" w:cs="Arial"/>
          <w:color w:val="33A191"/>
          <w:kern w:val="36"/>
          <w:sz w:val="32"/>
          <w:szCs w:val="32"/>
        </w:rPr>
        <w:t>Хвороби</w:t>
      </w:r>
      <w:proofErr w:type="spellEnd"/>
      <w:r w:rsidRPr="00186FCD">
        <w:rPr>
          <w:rFonts w:ascii="Arial" w:eastAsia="Times New Roman" w:hAnsi="Arial" w:cs="Arial"/>
          <w:color w:val="33A191"/>
          <w:kern w:val="36"/>
          <w:sz w:val="32"/>
          <w:szCs w:val="32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33A191"/>
          <w:kern w:val="36"/>
          <w:sz w:val="32"/>
          <w:szCs w:val="32"/>
        </w:rPr>
        <w:t>зернових</w:t>
      </w:r>
      <w:proofErr w:type="spellEnd"/>
      <w:r w:rsidRPr="00186FCD">
        <w:rPr>
          <w:rFonts w:ascii="Arial" w:eastAsia="Times New Roman" w:hAnsi="Arial" w:cs="Arial"/>
          <w:color w:val="33A191"/>
          <w:kern w:val="36"/>
          <w:sz w:val="32"/>
          <w:szCs w:val="32"/>
        </w:rPr>
        <w:t xml:space="preserve"> культур</w:t>
      </w:r>
    </w:p>
    <w:p w:rsidR="00186FCD" w:rsidRPr="00186FCD" w:rsidRDefault="0010650F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r>
        <w:rPr>
          <w:lang w:val="uk-UA"/>
        </w:rPr>
        <w:t xml:space="preserve"> 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Зернові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схильні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до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ураження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="00186FCD" w:rsidRPr="00186FCD">
        <w:rPr>
          <w:rFonts w:ascii="Arial" w:eastAsia="Times New Roman" w:hAnsi="Arial" w:cs="Arial"/>
          <w:color w:val="4D4D4D"/>
        </w:rPr>
        <w:t>р</w:t>
      </w:r>
      <w:proofErr w:type="gramEnd"/>
      <w:r w:rsidR="00186FCD" w:rsidRPr="00186FCD">
        <w:rPr>
          <w:rFonts w:ascii="Arial" w:eastAsia="Times New Roman" w:hAnsi="Arial" w:cs="Arial"/>
          <w:color w:val="4D4D4D"/>
        </w:rPr>
        <w:t>ізноманітними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грибами,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вірусами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бактеріями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іншими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факторами.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Хвороби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зернових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культур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можуть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вражати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рослини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proofErr w:type="gramStart"/>
      <w:r w:rsidR="00186FCD" w:rsidRPr="00186FCD">
        <w:rPr>
          <w:rFonts w:ascii="Arial" w:eastAsia="Times New Roman" w:hAnsi="Arial" w:cs="Arial"/>
          <w:color w:val="4D4D4D"/>
        </w:rPr>
        <w:t>вс</w:t>
      </w:r>
      <w:proofErr w:type="gramEnd"/>
      <w:r w:rsidR="00186FCD" w:rsidRPr="00186FCD">
        <w:rPr>
          <w:rFonts w:ascii="Arial" w:eastAsia="Times New Roman" w:hAnsi="Arial" w:cs="Arial"/>
          <w:color w:val="4D4D4D"/>
        </w:rPr>
        <w:t>іх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стадіях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розвитку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Таким чином,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спричиняється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суттєве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падіння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врожайності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погіршується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якість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сільськогосподарської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продукції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 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Щоб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уникнути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проблем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="00186FCD" w:rsidRPr="00186FCD">
        <w:rPr>
          <w:rFonts w:ascii="Arial" w:eastAsia="Times New Roman" w:hAnsi="Arial" w:cs="Arial"/>
          <w:color w:val="4D4D4D"/>
        </w:rPr>
        <w:t>пос</w:t>
      </w:r>
      <w:proofErr w:type="gramEnd"/>
      <w:r w:rsidR="00186FCD" w:rsidRPr="00186FCD">
        <w:rPr>
          <w:rFonts w:ascii="Arial" w:eastAsia="Times New Roman" w:hAnsi="Arial" w:cs="Arial"/>
          <w:color w:val="4D4D4D"/>
        </w:rPr>
        <w:t>івами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отримати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прибуток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завдяки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реалізації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врожаю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треба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вчасно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розпізнати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захворювання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застосувати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ефективний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захист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від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нього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5D130A" w:rsidP="00186FCD">
      <w:pPr>
        <w:shd w:val="clear" w:color="auto" w:fill="FFFFFF"/>
        <w:spacing w:after="100" w:afterAutospacing="1" w:line="540" w:lineRule="atLeast"/>
        <w:outlineLvl w:val="1"/>
        <w:rPr>
          <w:rFonts w:ascii="Arial" w:eastAsia="Times New Roman" w:hAnsi="Arial" w:cs="Arial"/>
          <w:color w:val="00A790"/>
          <w:sz w:val="24"/>
          <w:szCs w:val="24"/>
        </w:rPr>
      </w:pPr>
      <w:bookmarkStart w:id="0" w:name="Основні_хвороби_зернових_культур"/>
      <w:r w:rsidRPr="005D130A">
        <w:rPr>
          <w:rFonts w:ascii="Arial" w:eastAsia="Times New Roman" w:hAnsi="Arial" w:cs="Arial"/>
          <w:color w:val="00A790"/>
          <w:sz w:val="24"/>
          <w:szCs w:val="24"/>
          <w:lang w:val="uk-UA"/>
        </w:rPr>
        <w:t xml:space="preserve">   </w:t>
      </w:r>
      <w:proofErr w:type="spellStart"/>
      <w:r w:rsidR="00186FCD" w:rsidRPr="00186FCD">
        <w:rPr>
          <w:rFonts w:ascii="Arial" w:eastAsia="Times New Roman" w:hAnsi="Arial" w:cs="Arial"/>
          <w:color w:val="00A790"/>
          <w:sz w:val="24"/>
          <w:szCs w:val="24"/>
        </w:rPr>
        <w:t>Основні</w:t>
      </w:r>
      <w:proofErr w:type="spellEnd"/>
      <w:r w:rsidR="00186FCD" w:rsidRPr="00186FCD">
        <w:rPr>
          <w:rFonts w:ascii="Arial" w:eastAsia="Times New Roman" w:hAnsi="Arial" w:cs="Arial"/>
          <w:color w:val="00A790"/>
          <w:sz w:val="24"/>
          <w:szCs w:val="24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00A790"/>
          <w:sz w:val="24"/>
          <w:szCs w:val="24"/>
        </w:rPr>
        <w:t>хвороби</w:t>
      </w:r>
      <w:proofErr w:type="spellEnd"/>
      <w:r w:rsidR="00186FCD" w:rsidRPr="00186FCD">
        <w:rPr>
          <w:rFonts w:ascii="Arial" w:eastAsia="Times New Roman" w:hAnsi="Arial" w:cs="Arial"/>
          <w:color w:val="00A790"/>
          <w:sz w:val="24"/>
          <w:szCs w:val="24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00A790"/>
          <w:sz w:val="24"/>
          <w:szCs w:val="24"/>
        </w:rPr>
        <w:t>зернових</w:t>
      </w:r>
      <w:proofErr w:type="spellEnd"/>
      <w:r w:rsidR="00186FCD" w:rsidRPr="00186FCD">
        <w:rPr>
          <w:rFonts w:ascii="Arial" w:eastAsia="Times New Roman" w:hAnsi="Arial" w:cs="Arial"/>
          <w:color w:val="00A790"/>
          <w:sz w:val="24"/>
          <w:szCs w:val="24"/>
        </w:rPr>
        <w:t xml:space="preserve"> культур</w:t>
      </w:r>
      <w:bookmarkEnd w:id="0"/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Основні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хвороби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зернових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злакових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культур </w:t>
      </w:r>
      <w:proofErr w:type="spellStart"/>
      <w:r w:rsidRPr="00186FCD">
        <w:rPr>
          <w:rFonts w:ascii="Arial" w:eastAsia="Times New Roman" w:hAnsi="Arial" w:cs="Arial"/>
          <w:color w:val="4D4D4D"/>
        </w:rPr>
        <w:t>провокують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гриби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які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завдають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шкоди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кореневій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системі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Сажки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виникають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Pr="00186FCD">
        <w:rPr>
          <w:rFonts w:ascii="Arial" w:eastAsia="Times New Roman" w:hAnsi="Arial" w:cs="Arial"/>
          <w:color w:val="4D4D4D"/>
        </w:rPr>
        <w:t>ячмені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житі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ві</w:t>
      </w:r>
      <w:proofErr w:type="gramStart"/>
      <w:r w:rsidRPr="00186FCD">
        <w:rPr>
          <w:rFonts w:ascii="Arial" w:eastAsia="Times New Roman" w:hAnsi="Arial" w:cs="Arial"/>
          <w:color w:val="4D4D4D"/>
        </w:rPr>
        <w:t>вс</w:t>
      </w:r>
      <w:proofErr w:type="gramEnd"/>
      <w:r w:rsidRPr="00186FCD">
        <w:rPr>
          <w:rFonts w:ascii="Arial" w:eastAsia="Times New Roman" w:hAnsi="Arial" w:cs="Arial"/>
          <w:color w:val="4D4D4D"/>
        </w:rPr>
        <w:t>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т.д. та </w:t>
      </w:r>
      <w:proofErr w:type="spellStart"/>
      <w:r w:rsidRPr="00186FCD">
        <w:rPr>
          <w:rFonts w:ascii="Arial" w:eastAsia="Times New Roman" w:hAnsi="Arial" w:cs="Arial"/>
          <w:color w:val="4D4D4D"/>
        </w:rPr>
        <w:t>поділяються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на:</w:t>
      </w:r>
    </w:p>
    <w:p w:rsidR="00186FCD" w:rsidRPr="00186FCD" w:rsidRDefault="00186FCD" w:rsidP="00186FCD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Тверду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котра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з’</w:t>
      </w:r>
      <w:proofErr w:type="gramStart"/>
      <w:r w:rsidRPr="00186FCD">
        <w:rPr>
          <w:rFonts w:ascii="Arial" w:eastAsia="Times New Roman" w:hAnsi="Arial" w:cs="Arial"/>
          <w:color w:val="4D4D4D"/>
        </w:rPr>
        <w:t>являється</w:t>
      </w:r>
      <w:proofErr w:type="spellEnd"/>
      <w:proofErr w:type="gramEnd"/>
      <w:r w:rsidRPr="00186FCD">
        <w:rPr>
          <w:rFonts w:ascii="Arial" w:eastAsia="Times New Roman" w:hAnsi="Arial" w:cs="Arial"/>
          <w:color w:val="4D4D4D"/>
        </w:rPr>
        <w:t xml:space="preserve">, коли колоски </w:t>
      </w:r>
      <w:proofErr w:type="spellStart"/>
      <w:r w:rsidRPr="00186FCD">
        <w:rPr>
          <w:rFonts w:ascii="Arial" w:eastAsia="Times New Roman" w:hAnsi="Arial" w:cs="Arial"/>
          <w:color w:val="4D4D4D"/>
        </w:rPr>
        <w:t>набувають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молочної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стиглості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Хворе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колосся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зали</w:t>
      </w:r>
      <w:r w:rsidR="0060020A">
        <w:rPr>
          <w:rFonts w:ascii="Arial" w:eastAsia="Times New Roman" w:hAnsi="Arial" w:cs="Arial"/>
          <w:color w:val="4D4D4D"/>
        </w:rPr>
        <w:t>шається</w:t>
      </w:r>
      <w:proofErr w:type="spellEnd"/>
      <w:r w:rsidR="0060020A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60020A">
        <w:rPr>
          <w:rFonts w:ascii="Arial" w:eastAsia="Times New Roman" w:hAnsi="Arial" w:cs="Arial"/>
          <w:color w:val="4D4D4D"/>
        </w:rPr>
        <w:t>прямостій</w:t>
      </w:r>
      <w:proofErr w:type="spellEnd"/>
      <w:r w:rsidR="0060020A">
        <w:rPr>
          <w:rFonts w:ascii="Arial" w:eastAsia="Times New Roman" w:hAnsi="Arial" w:cs="Arial"/>
          <w:color w:val="4D4D4D"/>
          <w:lang w:val="uk-UA"/>
        </w:rPr>
        <w:t>к</w:t>
      </w:r>
      <w:r w:rsidRPr="00186FCD">
        <w:rPr>
          <w:rFonts w:ascii="Arial" w:eastAsia="Times New Roman" w:hAnsi="Arial" w:cs="Arial"/>
          <w:color w:val="4D4D4D"/>
        </w:rPr>
        <w:t xml:space="preserve">им на </w:t>
      </w:r>
      <w:proofErr w:type="spellStart"/>
      <w:r w:rsidRPr="00186FCD">
        <w:rPr>
          <w:rFonts w:ascii="Arial" w:eastAsia="Times New Roman" w:hAnsi="Arial" w:cs="Arial"/>
          <w:color w:val="4D4D4D"/>
        </w:rPr>
        <w:t>стадії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дозрівання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Pr="00186FCD">
        <w:rPr>
          <w:rFonts w:ascii="Arial" w:eastAsia="Times New Roman" w:hAnsi="Arial" w:cs="Arial"/>
          <w:color w:val="4D4D4D"/>
        </w:rPr>
        <w:t>відміну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від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здорового. </w:t>
      </w:r>
      <w:proofErr w:type="spellStart"/>
      <w:r w:rsidRPr="00186FCD">
        <w:rPr>
          <w:rFonts w:ascii="Arial" w:eastAsia="Times New Roman" w:hAnsi="Arial" w:cs="Arial"/>
          <w:color w:val="4D4D4D"/>
        </w:rPr>
        <w:t>Якщо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роздавити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його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то </w:t>
      </w:r>
      <w:proofErr w:type="spellStart"/>
      <w:r w:rsidRPr="00186FCD">
        <w:rPr>
          <w:rFonts w:ascii="Arial" w:eastAsia="Times New Roman" w:hAnsi="Arial" w:cs="Arial"/>
          <w:color w:val="4D4D4D"/>
        </w:rPr>
        <w:t>відчувається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дуже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неприємний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запах, </w:t>
      </w:r>
      <w:proofErr w:type="spellStart"/>
      <w:r w:rsidRPr="00186FCD">
        <w:rPr>
          <w:rFonts w:ascii="Arial" w:eastAsia="Times New Roman" w:hAnsi="Arial" w:cs="Arial"/>
          <w:color w:val="4D4D4D"/>
        </w:rPr>
        <w:t>подібний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до </w:t>
      </w:r>
      <w:proofErr w:type="spellStart"/>
      <w:r w:rsidRPr="00186FCD">
        <w:rPr>
          <w:rFonts w:ascii="Arial" w:eastAsia="Times New Roman" w:hAnsi="Arial" w:cs="Arial"/>
          <w:color w:val="4D4D4D"/>
        </w:rPr>
        <w:t>оселедцевого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розсолу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Летючу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викликану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базидіальними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патогенами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Стає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помітною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при </w:t>
      </w:r>
      <w:proofErr w:type="spellStart"/>
      <w:r w:rsidRPr="00186FCD">
        <w:rPr>
          <w:rFonts w:ascii="Arial" w:eastAsia="Times New Roman" w:hAnsi="Arial" w:cs="Arial"/>
          <w:color w:val="4D4D4D"/>
        </w:rPr>
        <w:t>викиданні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колоска. </w:t>
      </w:r>
      <w:proofErr w:type="spellStart"/>
      <w:r w:rsidRPr="00186FCD">
        <w:rPr>
          <w:rFonts w:ascii="Arial" w:eastAsia="Times New Roman" w:hAnsi="Arial" w:cs="Arial"/>
          <w:color w:val="4D4D4D"/>
        </w:rPr>
        <w:t>Уражені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суцвіття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не </w:t>
      </w:r>
      <w:proofErr w:type="spellStart"/>
      <w:r w:rsidRPr="00186FCD">
        <w:rPr>
          <w:rFonts w:ascii="Arial" w:eastAsia="Times New Roman" w:hAnsi="Arial" w:cs="Arial"/>
          <w:color w:val="4D4D4D"/>
        </w:rPr>
        <w:t>плодоноситимуть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тож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об’є</w:t>
      </w:r>
      <w:proofErr w:type="gramStart"/>
      <w:r w:rsidRPr="00186FCD">
        <w:rPr>
          <w:rFonts w:ascii="Arial" w:eastAsia="Times New Roman" w:hAnsi="Arial" w:cs="Arial"/>
          <w:color w:val="4D4D4D"/>
        </w:rPr>
        <w:t>м</w:t>
      </w:r>
      <w:proofErr w:type="spellEnd"/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врожайності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помітно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впаде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r w:rsidRPr="00186FCD">
        <w:rPr>
          <w:rFonts w:ascii="Arial" w:eastAsia="Times New Roman" w:hAnsi="Arial" w:cs="Arial"/>
          <w:color w:val="4D4D4D"/>
        </w:rPr>
        <w:t> </w:t>
      </w:r>
      <w:proofErr w:type="spellStart"/>
      <w:r w:rsidRPr="00186FCD">
        <w:rPr>
          <w:rFonts w:ascii="Arial" w:eastAsia="Times New Roman" w:hAnsi="Arial" w:cs="Arial"/>
          <w:color w:val="4D4D4D"/>
        </w:rPr>
        <w:t>Стеблову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характерну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для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івдня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України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спекотним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посушливим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літом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Проявляється</w:t>
      </w:r>
      <w:proofErr w:type="spellEnd"/>
      <w:proofErr w:type="gramEnd"/>
      <w:r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Pr="00186FCD">
        <w:rPr>
          <w:rFonts w:ascii="Arial" w:eastAsia="Times New Roman" w:hAnsi="Arial" w:cs="Arial"/>
          <w:color w:val="4D4D4D"/>
        </w:rPr>
        <w:t>стеблі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листках </w:t>
      </w:r>
      <w:proofErr w:type="spellStart"/>
      <w:r w:rsidRPr="00186FCD">
        <w:rPr>
          <w:rFonts w:ascii="Arial" w:eastAsia="Times New Roman" w:hAnsi="Arial" w:cs="Arial"/>
          <w:color w:val="4D4D4D"/>
        </w:rPr>
        <w:t>рослин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подовженими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опуклими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смужками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котрі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набирають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свинцевого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забарвлення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r w:rsidRPr="00186FCD">
        <w:rPr>
          <w:rFonts w:ascii="Arial" w:eastAsia="Times New Roman" w:hAnsi="Arial" w:cs="Arial"/>
          <w:color w:val="4D4D4D"/>
        </w:rPr>
        <w:t> </w:t>
      </w:r>
      <w:proofErr w:type="spellStart"/>
      <w:r w:rsidRPr="00186FCD">
        <w:rPr>
          <w:rFonts w:ascii="Arial" w:eastAsia="Times New Roman" w:hAnsi="Arial" w:cs="Arial"/>
          <w:color w:val="4D4D4D"/>
        </w:rPr>
        <w:t>Карликову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яка характерна для </w:t>
      </w:r>
      <w:proofErr w:type="spellStart"/>
      <w:r w:rsidRPr="00186FCD">
        <w:rPr>
          <w:rFonts w:ascii="Arial" w:eastAsia="Times New Roman" w:hAnsi="Arial" w:cs="Arial"/>
          <w:color w:val="4D4D4D"/>
        </w:rPr>
        <w:t>пшениці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Причина </w:t>
      </w:r>
      <w:proofErr w:type="spellStart"/>
      <w:r w:rsidRPr="00186FCD">
        <w:rPr>
          <w:rFonts w:ascii="Arial" w:eastAsia="Times New Roman" w:hAnsi="Arial" w:cs="Arial"/>
          <w:color w:val="4D4D4D"/>
        </w:rPr>
        <w:t>виникнення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– </w:t>
      </w:r>
      <w:proofErr w:type="spellStart"/>
      <w:r w:rsidRPr="00186FCD">
        <w:rPr>
          <w:rFonts w:ascii="Arial" w:eastAsia="Times New Roman" w:hAnsi="Arial" w:cs="Arial"/>
          <w:color w:val="4D4D4D"/>
        </w:rPr>
        <w:t>заражене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насіння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не </w:t>
      </w:r>
      <w:proofErr w:type="spellStart"/>
      <w:r w:rsidRPr="00186FCD">
        <w:rPr>
          <w:rFonts w:ascii="Arial" w:eastAsia="Times New Roman" w:hAnsi="Arial" w:cs="Arial"/>
          <w:color w:val="4D4D4D"/>
        </w:rPr>
        <w:t>протруєне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перед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пос</w:t>
      </w:r>
      <w:proofErr w:type="gramEnd"/>
      <w:r w:rsidRPr="00186FCD">
        <w:rPr>
          <w:rFonts w:ascii="Arial" w:eastAsia="Times New Roman" w:hAnsi="Arial" w:cs="Arial"/>
          <w:color w:val="4D4D4D"/>
        </w:rPr>
        <w:t>івною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Інші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поширені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в </w:t>
      </w:r>
      <w:proofErr w:type="spellStart"/>
      <w:r w:rsidRPr="00186FCD">
        <w:rPr>
          <w:rFonts w:ascii="Arial" w:eastAsia="Times New Roman" w:hAnsi="Arial" w:cs="Arial"/>
          <w:color w:val="4D4D4D"/>
        </w:rPr>
        <w:t>Україні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захворювання</w:t>
      </w:r>
      <w:proofErr w:type="spellEnd"/>
      <w:r w:rsidRPr="00186FCD">
        <w:rPr>
          <w:rFonts w:ascii="Arial" w:eastAsia="Times New Roman" w:hAnsi="Arial" w:cs="Arial"/>
          <w:color w:val="4D4D4D"/>
        </w:rPr>
        <w:t>:</w:t>
      </w:r>
    </w:p>
    <w:p w:rsidR="00186FCD" w:rsidRPr="00186FCD" w:rsidRDefault="00186FCD" w:rsidP="00186FCD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Кореневі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гнилі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характерні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для </w:t>
      </w:r>
      <w:proofErr w:type="spellStart"/>
      <w:r w:rsidRPr="00186FCD">
        <w:rPr>
          <w:rFonts w:ascii="Arial" w:eastAsia="Times New Roman" w:hAnsi="Arial" w:cs="Arial"/>
          <w:color w:val="4D4D4D"/>
        </w:rPr>
        <w:t>всіх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регіонів</w:t>
      </w:r>
      <w:proofErr w:type="gramStart"/>
      <w:r w:rsidRPr="00186FCD">
        <w:rPr>
          <w:rFonts w:ascii="Arial" w:eastAsia="Times New Roman" w:hAnsi="Arial" w:cs="Arial"/>
          <w:color w:val="4D4D4D"/>
        </w:rPr>
        <w:t>.З</w:t>
      </w:r>
      <w:proofErr w:type="gramEnd"/>
      <w:r w:rsidRPr="00186FCD">
        <w:rPr>
          <w:rFonts w:ascii="Arial" w:eastAsia="Times New Roman" w:hAnsi="Arial" w:cs="Arial"/>
          <w:color w:val="4D4D4D"/>
        </w:rPr>
        <w:t>агнивання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коренів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прикореневої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частини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прискорюють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деформацію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буріння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загибель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сходів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Випрівання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озимих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спричинене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несприятливими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погодними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умовами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зимі</w:t>
      </w:r>
      <w:proofErr w:type="gramStart"/>
      <w:r w:rsidRPr="00186FCD">
        <w:rPr>
          <w:rFonts w:ascii="Arial" w:eastAsia="Times New Roman" w:hAnsi="Arial" w:cs="Arial"/>
          <w:color w:val="4D4D4D"/>
        </w:rPr>
        <w:t>вл</w:t>
      </w:r>
      <w:proofErr w:type="gramEnd"/>
      <w:r w:rsidRPr="00186FCD">
        <w:rPr>
          <w:rFonts w:ascii="Arial" w:eastAsia="Times New Roman" w:hAnsi="Arial" w:cs="Arial"/>
          <w:color w:val="4D4D4D"/>
        </w:rPr>
        <w:t>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низькими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температурами </w:t>
      </w:r>
      <w:proofErr w:type="spellStart"/>
      <w:r w:rsidRPr="00186FCD">
        <w:rPr>
          <w:rFonts w:ascii="Arial" w:eastAsia="Times New Roman" w:hAnsi="Arial" w:cs="Arial"/>
          <w:color w:val="4D4D4D"/>
        </w:rPr>
        <w:t>обумовлює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їхню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повну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або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часткову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загибель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Іржа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– </w:t>
      </w:r>
      <w:proofErr w:type="spellStart"/>
      <w:r w:rsidRPr="00186FCD">
        <w:rPr>
          <w:rFonts w:ascii="Arial" w:eastAsia="Times New Roman" w:hAnsi="Arial" w:cs="Arial"/>
          <w:color w:val="4D4D4D"/>
        </w:rPr>
        <w:t>патологія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якою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вражається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колос, а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ідсохле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зерно </w:t>
      </w:r>
      <w:proofErr w:type="spellStart"/>
      <w:r w:rsidRPr="00186FCD">
        <w:rPr>
          <w:rFonts w:ascii="Arial" w:eastAsia="Times New Roman" w:hAnsi="Arial" w:cs="Arial"/>
          <w:color w:val="4D4D4D"/>
        </w:rPr>
        <w:t>стає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легким та </w:t>
      </w:r>
      <w:proofErr w:type="spellStart"/>
      <w:r w:rsidRPr="00186FCD">
        <w:rPr>
          <w:rFonts w:ascii="Arial" w:eastAsia="Times New Roman" w:hAnsi="Arial" w:cs="Arial"/>
          <w:color w:val="4D4D4D"/>
        </w:rPr>
        <w:t>щуплим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Плямистості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поширені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в </w:t>
      </w:r>
      <w:proofErr w:type="spellStart"/>
      <w:r w:rsidRPr="00186FCD">
        <w:rPr>
          <w:rFonts w:ascii="Arial" w:eastAsia="Times New Roman" w:hAnsi="Arial" w:cs="Arial"/>
          <w:color w:val="4D4D4D"/>
        </w:rPr>
        <w:t>регіонах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ідвищеної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вологості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проявляються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у </w:t>
      </w:r>
      <w:proofErr w:type="spellStart"/>
      <w:r w:rsidRPr="00186FCD">
        <w:rPr>
          <w:rFonts w:ascii="Arial" w:eastAsia="Times New Roman" w:hAnsi="Arial" w:cs="Arial"/>
          <w:color w:val="4D4D4D"/>
        </w:rPr>
        <w:t>появі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плям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бурою </w:t>
      </w:r>
      <w:proofErr w:type="spellStart"/>
      <w:r w:rsidRPr="00186FCD">
        <w:rPr>
          <w:rFonts w:ascii="Arial" w:eastAsia="Times New Roman" w:hAnsi="Arial" w:cs="Arial"/>
          <w:color w:val="4D4D4D"/>
        </w:rPr>
        <w:t>облямівкою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Також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для </w:t>
      </w:r>
      <w:proofErr w:type="spellStart"/>
      <w:r w:rsidRPr="00186FCD">
        <w:rPr>
          <w:rFonts w:ascii="Arial" w:eastAsia="Times New Roman" w:hAnsi="Arial" w:cs="Arial"/>
          <w:color w:val="4D4D4D"/>
        </w:rPr>
        <w:t>зернових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характерні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бактеріальні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захворювання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зокрема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- </w:t>
      </w:r>
      <w:proofErr w:type="spellStart"/>
      <w:r w:rsidRPr="00186FCD">
        <w:rPr>
          <w:rFonts w:ascii="Arial" w:eastAsia="Times New Roman" w:hAnsi="Arial" w:cs="Arial"/>
          <w:color w:val="4D4D4D"/>
        </w:rPr>
        <w:t>бактеріальні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базальні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опіки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847B15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hyperlink r:id="rId5" w:tgtFrame="_blank" w:history="1">
        <w:proofErr w:type="spellStart"/>
        <w:r w:rsidR="00186FCD" w:rsidRPr="005D130A">
          <w:rPr>
            <w:rFonts w:ascii="Arial" w:eastAsia="Times New Roman" w:hAnsi="Arial" w:cs="Arial"/>
            <w:color w:val="33A191"/>
            <w:u w:val="single"/>
          </w:rPr>
          <w:t>Септорі</w:t>
        </w:r>
        <w:proofErr w:type="gramStart"/>
        <w:r w:rsidR="00186FCD" w:rsidRPr="005D130A">
          <w:rPr>
            <w:rFonts w:ascii="Arial" w:eastAsia="Times New Roman" w:hAnsi="Arial" w:cs="Arial"/>
            <w:color w:val="33A191"/>
            <w:u w:val="single"/>
          </w:rPr>
          <w:t>оз</w:t>
        </w:r>
        <w:proofErr w:type="spellEnd"/>
        <w:proofErr w:type="gramEnd"/>
        <w:r w:rsidR="00186FCD" w:rsidRPr="005D130A">
          <w:rPr>
            <w:rFonts w:ascii="Arial" w:eastAsia="Times New Roman" w:hAnsi="Arial" w:cs="Arial"/>
            <w:color w:val="33A191"/>
            <w:u w:val="single"/>
          </w:rPr>
          <w:t> </w:t>
        </w:r>
        <w:proofErr w:type="spellStart"/>
      </w:hyperlink>
      <w:r w:rsidR="00186FCD" w:rsidRPr="00186FCD">
        <w:rPr>
          <w:rFonts w:ascii="Arial" w:eastAsia="Times New Roman" w:hAnsi="Arial" w:cs="Arial"/>
          <w:color w:val="4D4D4D"/>
        </w:rPr>
        <w:t>виникає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у районах, де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спостерігається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підвищена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вологість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повітря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Може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викликати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неплідність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колосу.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Найбільш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небезпечний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для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пшениці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Найхарактерніші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ознаки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патології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викликаної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Septoria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tritici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S.graminis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S.hordeі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>:</w:t>
      </w:r>
    </w:p>
    <w:p w:rsidR="00186FCD" w:rsidRPr="00186FCD" w:rsidRDefault="00186FCD" w:rsidP="00186FCD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lastRenderedPageBreak/>
        <w:t>поява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буруватих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плям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темним </w:t>
      </w:r>
      <w:proofErr w:type="spellStart"/>
      <w:r w:rsidRPr="00186FCD">
        <w:rPr>
          <w:rFonts w:ascii="Arial" w:eastAsia="Times New Roman" w:hAnsi="Arial" w:cs="Arial"/>
          <w:color w:val="4D4D4D"/>
        </w:rPr>
        <w:t>обідком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ікніди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чорного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кольору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у </w:t>
      </w:r>
      <w:proofErr w:type="spellStart"/>
      <w:r w:rsidRPr="00186FCD">
        <w:rPr>
          <w:rFonts w:ascii="Arial" w:eastAsia="Times New Roman" w:hAnsi="Arial" w:cs="Arial"/>
          <w:color w:val="4D4D4D"/>
        </w:rPr>
        <w:t>вигляді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крапок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уражена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надземна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частина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рослини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блідне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втрачає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хлорофіл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висиха</w:t>
      </w:r>
      <w:proofErr w:type="gramStart"/>
      <w:r w:rsidRPr="00186FCD">
        <w:rPr>
          <w:rFonts w:ascii="Arial" w:eastAsia="Times New Roman" w:hAnsi="Arial" w:cs="Arial"/>
          <w:color w:val="4D4D4D"/>
        </w:rPr>
        <w:t>є</w:t>
      </w:r>
      <w:proofErr w:type="spellEnd"/>
      <w:r w:rsidRPr="00186FCD">
        <w:rPr>
          <w:rFonts w:ascii="Arial" w:eastAsia="Times New Roman" w:hAnsi="Arial" w:cs="Arial"/>
          <w:color w:val="4D4D4D"/>
        </w:rPr>
        <w:t>,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а стебла </w:t>
      </w:r>
      <w:proofErr w:type="spellStart"/>
      <w:r w:rsidRPr="00186FCD">
        <w:rPr>
          <w:rFonts w:ascii="Arial" w:eastAsia="Times New Roman" w:hAnsi="Arial" w:cs="Arial"/>
          <w:color w:val="4D4D4D"/>
        </w:rPr>
        <w:t>зморщуються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Патоген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зимує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грибницею на </w:t>
      </w:r>
      <w:proofErr w:type="spellStart"/>
      <w:r w:rsidRPr="00186FCD">
        <w:rPr>
          <w:rFonts w:ascii="Arial" w:eastAsia="Times New Roman" w:hAnsi="Arial" w:cs="Arial"/>
          <w:color w:val="4D4D4D"/>
        </w:rPr>
        <w:t>рештках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хворих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посіві</w:t>
      </w:r>
      <w:proofErr w:type="gramStart"/>
      <w:r w:rsidRPr="00186FCD">
        <w:rPr>
          <w:rFonts w:ascii="Arial" w:eastAsia="Times New Roman" w:hAnsi="Arial" w:cs="Arial"/>
          <w:color w:val="4D4D4D"/>
        </w:rPr>
        <w:t>в</w:t>
      </w:r>
      <w:proofErr w:type="spellEnd"/>
      <w:proofErr w:type="gramEnd"/>
      <w:r w:rsidRPr="00186FCD">
        <w:rPr>
          <w:rFonts w:ascii="Arial" w:eastAsia="Times New Roman" w:hAnsi="Arial" w:cs="Arial"/>
          <w:color w:val="4D4D4D"/>
        </w:rPr>
        <w:t xml:space="preserve">, на сходах </w:t>
      </w:r>
      <w:proofErr w:type="spellStart"/>
      <w:r w:rsidRPr="00186FCD">
        <w:rPr>
          <w:rFonts w:ascii="Arial" w:eastAsia="Times New Roman" w:hAnsi="Arial" w:cs="Arial"/>
          <w:color w:val="4D4D4D"/>
        </w:rPr>
        <w:t>озимих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інфікує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посівний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матеріал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Викликає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передчасне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дозрівання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що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негативно </w:t>
      </w:r>
      <w:proofErr w:type="spellStart"/>
      <w:r w:rsidRPr="00186FCD">
        <w:rPr>
          <w:rFonts w:ascii="Arial" w:eastAsia="Times New Roman" w:hAnsi="Arial" w:cs="Arial"/>
          <w:color w:val="4D4D4D"/>
        </w:rPr>
        <w:t>впливає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Pr="00186FCD">
        <w:rPr>
          <w:rFonts w:ascii="Arial" w:eastAsia="Times New Roman" w:hAnsi="Arial" w:cs="Arial"/>
          <w:color w:val="4D4D4D"/>
        </w:rPr>
        <w:t>урожайність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(до -30%).</w:t>
      </w:r>
    </w:p>
    <w:p w:rsidR="00186FCD" w:rsidRPr="00186FCD" w:rsidRDefault="00847B15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hyperlink r:id="rId6" w:tgtFrame="_blank" w:history="1">
        <w:proofErr w:type="spellStart"/>
        <w:r w:rsidR="00186FCD" w:rsidRPr="005D130A">
          <w:rPr>
            <w:rFonts w:ascii="Arial" w:eastAsia="Times New Roman" w:hAnsi="Arial" w:cs="Arial"/>
            <w:color w:val="33A191"/>
            <w:u w:val="single"/>
          </w:rPr>
          <w:t>Борошниста</w:t>
        </w:r>
        <w:proofErr w:type="spellEnd"/>
        <w:r w:rsidR="00186FCD" w:rsidRPr="005D130A">
          <w:rPr>
            <w:rFonts w:ascii="Arial" w:eastAsia="Times New Roman" w:hAnsi="Arial" w:cs="Arial"/>
            <w:color w:val="33A191"/>
            <w:u w:val="single"/>
          </w:rPr>
          <w:t xml:space="preserve"> роса</w:t>
        </w:r>
      </w:hyperlink>
      <w:r w:rsidR="00186FCD" w:rsidRPr="005D130A">
        <w:rPr>
          <w:rFonts w:ascii="Arial" w:eastAsia="Times New Roman" w:hAnsi="Arial" w:cs="Arial"/>
          <w:color w:val="4D4D4D"/>
        </w:rPr>
        <w:t> 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вражає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стебла,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листкові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="00186FCD" w:rsidRPr="00186FCD">
        <w:rPr>
          <w:rFonts w:ascii="Arial" w:eastAsia="Times New Roman" w:hAnsi="Arial" w:cs="Arial"/>
          <w:color w:val="4D4D4D"/>
        </w:rPr>
        <w:t>п</w:t>
      </w:r>
      <w:proofErr w:type="gramEnd"/>
      <w:r w:rsidR="00186FCD" w:rsidRPr="00186FCD">
        <w:rPr>
          <w:rFonts w:ascii="Arial" w:eastAsia="Times New Roman" w:hAnsi="Arial" w:cs="Arial"/>
          <w:color w:val="4D4D4D"/>
        </w:rPr>
        <w:t>іхви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колоскові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луски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Виявляється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по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виникненню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білуватого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нальоту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спор та </w:t>
      </w:r>
      <w:proofErr w:type="spellStart"/>
      <w:proofErr w:type="gramStart"/>
      <w:r w:rsidR="00186FCD" w:rsidRPr="00186FCD">
        <w:rPr>
          <w:rFonts w:ascii="Arial" w:eastAsia="Times New Roman" w:hAnsi="Arial" w:cs="Arial"/>
          <w:color w:val="4D4D4D"/>
        </w:rPr>
        <w:t>м</w:t>
      </w:r>
      <w:proofErr w:type="gramEnd"/>
      <w:r w:rsidR="00186FCD" w:rsidRPr="00186FCD">
        <w:rPr>
          <w:rFonts w:ascii="Arial" w:eastAsia="Times New Roman" w:hAnsi="Arial" w:cs="Arial"/>
          <w:color w:val="4D4D4D"/>
        </w:rPr>
        <w:t>іцелію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гриба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Erysiphe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graminis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Розвивається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озимих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восени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через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появу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падалиці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Розповсюджується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конідіями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сумкоспорами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1849B" w:themeColor="accent5" w:themeShade="BF"/>
        </w:rPr>
      </w:pPr>
      <w:r w:rsidRPr="00186FCD">
        <w:rPr>
          <w:rFonts w:ascii="Arial" w:eastAsia="Times New Roman" w:hAnsi="Arial" w:cs="Arial"/>
          <w:color w:val="4D4D4D"/>
        </w:rPr>
        <w:t xml:space="preserve">Причини –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р</w:t>
      </w:r>
      <w:proofErr w:type="gramEnd"/>
      <w:r w:rsidRPr="00186FCD">
        <w:rPr>
          <w:rFonts w:ascii="Arial" w:eastAsia="Times New Roman" w:hAnsi="Arial" w:cs="Arial"/>
          <w:color w:val="4D4D4D"/>
        </w:rPr>
        <w:t>ізкі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температурні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перепади, </w:t>
      </w:r>
      <w:proofErr w:type="spellStart"/>
      <w:r w:rsidRPr="00186FCD">
        <w:rPr>
          <w:rFonts w:ascii="Arial" w:eastAsia="Times New Roman" w:hAnsi="Arial" w:cs="Arial"/>
          <w:color w:val="4D4D4D"/>
        </w:rPr>
        <w:t>підвищені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дози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азоту в </w:t>
      </w:r>
      <w:proofErr w:type="spellStart"/>
      <w:r w:rsidRPr="00186FCD">
        <w:rPr>
          <w:rFonts w:ascii="Arial" w:eastAsia="Times New Roman" w:hAnsi="Arial" w:cs="Arial"/>
          <w:color w:val="4D4D4D"/>
        </w:rPr>
        <w:t>ґрунті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надмірно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загущені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посіви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Спочатку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виглядає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як </w:t>
      </w:r>
      <w:proofErr w:type="spellStart"/>
      <w:r w:rsidRPr="00186FCD">
        <w:rPr>
          <w:rFonts w:ascii="Arial" w:eastAsia="Times New Roman" w:hAnsi="Arial" w:cs="Arial"/>
          <w:color w:val="4D4D4D"/>
        </w:rPr>
        <w:t>павутиноподібний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наліт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а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ізніше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нагадує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ватоподібну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подушечку </w:t>
      </w:r>
      <w:proofErr w:type="spellStart"/>
      <w:r w:rsidRPr="00186FCD">
        <w:rPr>
          <w:rFonts w:ascii="Arial" w:eastAsia="Times New Roman" w:hAnsi="Arial" w:cs="Arial"/>
          <w:color w:val="4D4D4D"/>
        </w:rPr>
        <w:t>з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клейстотеціями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Виклика</w:t>
      </w:r>
      <w:proofErr w:type="gramStart"/>
      <w:r w:rsidRPr="00186FCD">
        <w:rPr>
          <w:rFonts w:ascii="Arial" w:eastAsia="Times New Roman" w:hAnsi="Arial" w:cs="Arial"/>
          <w:color w:val="4D4D4D"/>
        </w:rPr>
        <w:t>є</w:t>
      </w:r>
      <w:proofErr w:type="spellEnd"/>
      <w:r w:rsidRPr="00186FCD">
        <w:rPr>
          <w:rFonts w:ascii="Arial" w:eastAsia="Times New Roman" w:hAnsi="Arial" w:cs="Arial"/>
          <w:color w:val="4D4D4D"/>
        </w:rPr>
        <w:t>:</w:t>
      </w:r>
      <w:proofErr w:type="gramEnd"/>
    </w:p>
    <w:p w:rsidR="00186FCD" w:rsidRPr="00186FCD" w:rsidRDefault="00186FCD" w:rsidP="00186FCD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зменшення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асиміляційної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поверхні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листя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руйнування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хлорофілу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пригнічення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кущистості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затримку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фази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колосіння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зменшення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вмісту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білка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крохмалю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gramStart"/>
      <w:r w:rsidRPr="00186FCD">
        <w:rPr>
          <w:rFonts w:ascii="Arial" w:eastAsia="Times New Roman" w:hAnsi="Arial" w:cs="Arial"/>
          <w:color w:val="4D4D4D"/>
        </w:rPr>
        <w:t>у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зернах.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Недобі</w:t>
      </w:r>
      <w:proofErr w:type="gramStart"/>
      <w:r w:rsidRPr="00186FCD">
        <w:rPr>
          <w:rFonts w:ascii="Arial" w:eastAsia="Times New Roman" w:hAnsi="Arial" w:cs="Arial"/>
          <w:color w:val="4D4D4D"/>
        </w:rPr>
        <w:t>р</w:t>
      </w:r>
      <w:proofErr w:type="spellEnd"/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врожаю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може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становити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до 30%.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r w:rsidRPr="005D130A">
        <w:rPr>
          <w:rFonts w:ascii="Arial" w:eastAsia="Times New Roman" w:hAnsi="Arial" w:cs="Arial"/>
          <w:color w:val="31849B" w:themeColor="accent5" w:themeShade="BF"/>
          <w:lang w:val="uk-UA"/>
        </w:rPr>
        <w:t xml:space="preserve">  </w:t>
      </w:r>
      <w:r w:rsidRPr="0010650F">
        <w:rPr>
          <w:rFonts w:ascii="Arial" w:eastAsia="Times New Roman" w:hAnsi="Arial" w:cs="Arial"/>
          <w:color w:val="31849B" w:themeColor="accent5" w:themeShade="BF"/>
          <w:lang w:val="uk-UA"/>
        </w:rPr>
        <w:t xml:space="preserve">Сітчаста плямистість </w:t>
      </w:r>
      <w:r w:rsidRPr="0010650F">
        <w:rPr>
          <w:rFonts w:ascii="Arial" w:eastAsia="Times New Roman" w:hAnsi="Arial" w:cs="Arial"/>
          <w:color w:val="4D4D4D"/>
          <w:lang w:val="uk-UA"/>
        </w:rPr>
        <w:t>ячменю (</w:t>
      </w:r>
      <w:proofErr w:type="spellStart"/>
      <w:r w:rsidRPr="0010650F">
        <w:rPr>
          <w:rFonts w:ascii="Arial" w:eastAsia="Times New Roman" w:hAnsi="Arial" w:cs="Arial"/>
          <w:color w:val="4D4D4D"/>
          <w:lang w:val="uk-UA"/>
        </w:rPr>
        <w:t>гельмінтоспоріоз</w:t>
      </w:r>
      <w:proofErr w:type="spellEnd"/>
      <w:r w:rsidRPr="0010650F">
        <w:rPr>
          <w:rFonts w:ascii="Arial" w:eastAsia="Times New Roman" w:hAnsi="Arial" w:cs="Arial"/>
          <w:color w:val="4D4D4D"/>
          <w:lang w:val="uk-UA"/>
        </w:rPr>
        <w:t xml:space="preserve">) розповсюджена у всіх зонах його культивації, особливо з підвищеним рівнем опадів. </w:t>
      </w:r>
      <w:proofErr w:type="spellStart"/>
      <w:r w:rsidRPr="00186FCD">
        <w:rPr>
          <w:rFonts w:ascii="Arial" w:eastAsia="Times New Roman" w:hAnsi="Arial" w:cs="Arial"/>
          <w:color w:val="4D4D4D"/>
        </w:rPr>
        <w:t>Додаткове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джерело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первинного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інфікування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– сумки та </w:t>
      </w:r>
      <w:proofErr w:type="spellStart"/>
      <w:r w:rsidRPr="00186FCD">
        <w:rPr>
          <w:rFonts w:ascii="Arial" w:eastAsia="Times New Roman" w:hAnsi="Arial" w:cs="Arial"/>
          <w:color w:val="4D4D4D"/>
        </w:rPr>
        <w:t>сумкоспори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Проявляється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Pr="00186FCD">
        <w:rPr>
          <w:rFonts w:ascii="Arial" w:eastAsia="Times New Roman" w:hAnsi="Arial" w:cs="Arial"/>
          <w:color w:val="4D4D4D"/>
        </w:rPr>
        <w:t>стадії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кущіння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посилюється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ід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час </w:t>
      </w:r>
      <w:proofErr w:type="spellStart"/>
      <w:r w:rsidRPr="00186FCD">
        <w:rPr>
          <w:rFonts w:ascii="Arial" w:eastAsia="Times New Roman" w:hAnsi="Arial" w:cs="Arial"/>
          <w:color w:val="4D4D4D"/>
        </w:rPr>
        <w:t>наливання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зерна та </w:t>
      </w:r>
      <w:proofErr w:type="spellStart"/>
      <w:r w:rsidRPr="00186FCD">
        <w:rPr>
          <w:rFonts w:ascii="Arial" w:eastAsia="Times New Roman" w:hAnsi="Arial" w:cs="Arial"/>
          <w:color w:val="4D4D4D"/>
        </w:rPr>
        <w:t>цвітіння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на листках </w:t>
      </w:r>
      <w:proofErr w:type="spellStart"/>
      <w:r w:rsidRPr="00186FCD">
        <w:rPr>
          <w:rFonts w:ascii="Arial" w:eastAsia="Times New Roman" w:hAnsi="Arial" w:cs="Arial"/>
          <w:color w:val="4D4D4D"/>
        </w:rPr>
        <w:t>з’являються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плями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з: </w:t>
      </w:r>
    </w:p>
    <w:p w:rsidR="00186FCD" w:rsidRPr="00186FCD" w:rsidRDefault="00186FCD" w:rsidP="00186FCD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жовтуватим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обідком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поздовжньо-поперечними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смужками</w:t>
      </w:r>
      <w:proofErr w:type="spellEnd"/>
      <w:r w:rsidRPr="00186FCD">
        <w:rPr>
          <w:rFonts w:ascii="Arial" w:eastAsia="Times New Roman" w:hAnsi="Arial" w:cs="Arial"/>
          <w:color w:val="4D4D4D"/>
        </w:rPr>
        <w:t>;</w:t>
      </w:r>
    </w:p>
    <w:p w:rsidR="00186FCD" w:rsidRPr="00186FCD" w:rsidRDefault="00186FCD" w:rsidP="00186FCD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сітчастим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малюнком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r w:rsidRPr="00186FCD">
        <w:rPr>
          <w:rFonts w:ascii="Arial" w:eastAsia="Times New Roman" w:hAnsi="Arial" w:cs="Arial"/>
          <w:color w:val="4D4D4D"/>
        </w:rPr>
        <w:t xml:space="preserve">За </w:t>
      </w:r>
      <w:proofErr w:type="spellStart"/>
      <w:r w:rsidRPr="00186FCD">
        <w:rPr>
          <w:rFonts w:ascii="Arial" w:eastAsia="Times New Roman" w:hAnsi="Arial" w:cs="Arial"/>
          <w:color w:val="4D4D4D"/>
        </w:rPr>
        <w:t>сприятливих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умов – </w:t>
      </w:r>
      <w:proofErr w:type="spellStart"/>
      <w:r w:rsidRPr="00186FCD">
        <w:rPr>
          <w:rFonts w:ascii="Arial" w:eastAsia="Times New Roman" w:hAnsi="Arial" w:cs="Arial"/>
          <w:color w:val="4D4D4D"/>
        </w:rPr>
        <w:t>латентний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період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триває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всього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5 </w:t>
      </w:r>
      <w:proofErr w:type="spellStart"/>
      <w:r w:rsidRPr="00186FCD">
        <w:rPr>
          <w:rFonts w:ascii="Arial" w:eastAsia="Times New Roman" w:hAnsi="Arial" w:cs="Arial"/>
          <w:color w:val="4D4D4D"/>
        </w:rPr>
        <w:t>днів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Плямистість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не </w:t>
      </w:r>
      <w:proofErr w:type="spellStart"/>
      <w:r w:rsidRPr="00186FCD">
        <w:rPr>
          <w:rFonts w:ascii="Arial" w:eastAsia="Times New Roman" w:hAnsi="Arial" w:cs="Arial"/>
          <w:color w:val="4D4D4D"/>
        </w:rPr>
        <w:t>розщеплюється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утворюється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сірий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наліт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а на </w:t>
      </w:r>
      <w:proofErr w:type="spellStart"/>
      <w:r w:rsidRPr="00186FCD">
        <w:rPr>
          <w:rFonts w:ascii="Arial" w:eastAsia="Times New Roman" w:hAnsi="Arial" w:cs="Arial"/>
          <w:color w:val="4D4D4D"/>
        </w:rPr>
        <w:t>колосових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лусочках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проступають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невеликі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буруваті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плями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Прикметно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що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спороутворення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відбувається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лише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некротизованій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тканині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r w:rsidRPr="005D130A">
        <w:rPr>
          <w:rFonts w:ascii="Arial" w:eastAsia="Times New Roman" w:hAnsi="Arial" w:cs="Arial"/>
          <w:color w:val="4D4D4D"/>
          <w:lang w:val="uk-UA"/>
        </w:rPr>
        <w:t xml:space="preserve">  </w:t>
      </w:r>
      <w:hyperlink r:id="rId7" w:tgtFrame="_blank" w:history="1">
        <w:r w:rsidRPr="005D130A">
          <w:rPr>
            <w:rFonts w:ascii="Arial" w:eastAsia="Times New Roman" w:hAnsi="Arial" w:cs="Arial"/>
            <w:color w:val="33A191"/>
            <w:u w:val="single"/>
          </w:rPr>
          <w:t xml:space="preserve">Темно-бура </w:t>
        </w:r>
        <w:proofErr w:type="spellStart"/>
        <w:r w:rsidRPr="005D130A">
          <w:rPr>
            <w:rFonts w:ascii="Arial" w:eastAsia="Times New Roman" w:hAnsi="Arial" w:cs="Arial"/>
            <w:color w:val="33A191"/>
            <w:u w:val="single"/>
          </w:rPr>
          <w:t>плямистість</w:t>
        </w:r>
        <w:proofErr w:type="spellEnd"/>
      </w:hyperlink>
      <w:r w:rsidRPr="005D130A">
        <w:rPr>
          <w:rFonts w:ascii="Arial" w:eastAsia="Times New Roman" w:hAnsi="Arial" w:cs="Arial"/>
          <w:color w:val="4D4D4D"/>
        </w:rPr>
        <w:t> </w:t>
      </w:r>
      <w:r w:rsidRPr="00186FCD">
        <w:rPr>
          <w:rFonts w:ascii="Arial" w:eastAsia="Times New Roman" w:hAnsi="Arial" w:cs="Arial"/>
          <w:color w:val="4D4D4D"/>
        </w:rPr>
        <w:t xml:space="preserve">– </w:t>
      </w:r>
      <w:proofErr w:type="spellStart"/>
      <w:r w:rsidRPr="00186FCD">
        <w:rPr>
          <w:rFonts w:ascii="Arial" w:eastAsia="Times New Roman" w:hAnsi="Arial" w:cs="Arial"/>
          <w:color w:val="4D4D4D"/>
        </w:rPr>
        <w:t>типова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для ячменю та </w:t>
      </w:r>
      <w:proofErr w:type="spellStart"/>
      <w:r w:rsidRPr="00186FCD">
        <w:rPr>
          <w:rFonts w:ascii="Arial" w:eastAsia="Times New Roman" w:hAnsi="Arial" w:cs="Arial"/>
          <w:color w:val="4D4D4D"/>
        </w:rPr>
        <w:t>розповсюджена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по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вс</w:t>
      </w:r>
      <w:proofErr w:type="gramEnd"/>
      <w:r w:rsidRPr="00186FCD">
        <w:rPr>
          <w:rFonts w:ascii="Arial" w:eastAsia="Times New Roman" w:hAnsi="Arial" w:cs="Arial"/>
          <w:color w:val="4D4D4D"/>
        </w:rPr>
        <w:t>ій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території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країни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Збудник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хвороби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спори </w:t>
      </w:r>
      <w:proofErr w:type="spellStart"/>
      <w:r w:rsidRPr="00186FCD">
        <w:rPr>
          <w:rFonts w:ascii="Arial" w:eastAsia="Times New Roman" w:hAnsi="Arial" w:cs="Arial"/>
          <w:color w:val="4D4D4D"/>
        </w:rPr>
        <w:t>Drechslera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sorokiniana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потрапляють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у </w:t>
      </w:r>
      <w:proofErr w:type="spellStart"/>
      <w:r w:rsidRPr="00186FCD">
        <w:rPr>
          <w:rFonts w:ascii="Arial" w:eastAsia="Times New Roman" w:hAnsi="Arial" w:cs="Arial"/>
          <w:color w:val="4D4D4D"/>
        </w:rPr>
        <w:t>епідерміс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молодих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листочків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Таким чином, </w:t>
      </w:r>
      <w:proofErr w:type="spellStart"/>
      <w:r w:rsidRPr="00186FCD">
        <w:rPr>
          <w:rFonts w:ascii="Arial" w:eastAsia="Times New Roman" w:hAnsi="Arial" w:cs="Arial"/>
          <w:color w:val="4D4D4D"/>
        </w:rPr>
        <w:t>утворюються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плями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gramStart"/>
      <w:r w:rsidRPr="00186FCD">
        <w:rPr>
          <w:rFonts w:ascii="Arial" w:eastAsia="Times New Roman" w:hAnsi="Arial" w:cs="Arial"/>
          <w:color w:val="4D4D4D"/>
        </w:rPr>
        <w:t>темно-коричневого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забарвлення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gramStart"/>
      <w:r w:rsidRPr="00186FCD">
        <w:rPr>
          <w:rFonts w:ascii="Arial" w:eastAsia="Times New Roman" w:hAnsi="Arial" w:cs="Arial"/>
          <w:color w:val="4D4D4D"/>
        </w:rPr>
        <w:t>Вони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зелене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дуже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контрастують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Деколи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загниває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нижня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частина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стебла, а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пос</w:t>
      </w:r>
      <w:proofErr w:type="gramEnd"/>
      <w:r w:rsidRPr="00186FCD">
        <w:rPr>
          <w:rFonts w:ascii="Arial" w:eastAsia="Times New Roman" w:hAnsi="Arial" w:cs="Arial"/>
          <w:color w:val="4D4D4D"/>
        </w:rPr>
        <w:t>іви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вилягають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Стебло, у яке </w:t>
      </w:r>
      <w:proofErr w:type="spellStart"/>
      <w:r w:rsidRPr="00186FCD">
        <w:rPr>
          <w:rFonts w:ascii="Arial" w:eastAsia="Times New Roman" w:hAnsi="Arial" w:cs="Arial"/>
          <w:color w:val="4D4D4D"/>
        </w:rPr>
        <w:t>потрапив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патогенний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мікроорганізм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легко </w:t>
      </w:r>
      <w:proofErr w:type="spellStart"/>
      <w:r w:rsidRPr="00186FCD">
        <w:rPr>
          <w:rFonts w:ascii="Arial" w:eastAsia="Times New Roman" w:hAnsi="Arial" w:cs="Arial"/>
          <w:color w:val="4D4D4D"/>
        </w:rPr>
        <w:t>ві</w:t>
      </w:r>
      <w:proofErr w:type="gramStart"/>
      <w:r w:rsidRPr="00186FCD">
        <w:rPr>
          <w:rFonts w:ascii="Arial" w:eastAsia="Times New Roman" w:hAnsi="Arial" w:cs="Arial"/>
          <w:color w:val="4D4D4D"/>
        </w:rPr>
        <w:t>др</w:t>
      </w:r>
      <w:proofErr w:type="gramEnd"/>
      <w:r w:rsidRPr="00186FCD">
        <w:rPr>
          <w:rFonts w:ascii="Arial" w:eastAsia="Times New Roman" w:hAnsi="Arial" w:cs="Arial"/>
          <w:color w:val="4D4D4D"/>
        </w:rPr>
        <w:t>ізнити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візуально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– </w:t>
      </w:r>
      <w:proofErr w:type="spellStart"/>
      <w:r w:rsidRPr="00186FCD">
        <w:rPr>
          <w:rFonts w:ascii="Arial" w:eastAsia="Times New Roman" w:hAnsi="Arial" w:cs="Arial"/>
          <w:color w:val="4D4D4D"/>
        </w:rPr>
        <w:t>воно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вкрите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чорнувато-сіруватим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нальотом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Як правило, </w:t>
      </w:r>
      <w:proofErr w:type="spellStart"/>
      <w:r w:rsidRPr="00186FCD">
        <w:rPr>
          <w:rFonts w:ascii="Arial" w:eastAsia="Times New Roman" w:hAnsi="Arial" w:cs="Arial"/>
          <w:color w:val="4D4D4D"/>
        </w:rPr>
        <w:t>Drechslera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sorokiniana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зимує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у </w:t>
      </w:r>
      <w:proofErr w:type="spellStart"/>
      <w:r w:rsidRPr="00186FCD">
        <w:rPr>
          <w:rFonts w:ascii="Arial" w:eastAsia="Times New Roman" w:hAnsi="Arial" w:cs="Arial"/>
          <w:color w:val="4D4D4D"/>
        </w:rPr>
        <w:t>грибниці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спороносить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Pr="00186FCD">
        <w:rPr>
          <w:rFonts w:ascii="Arial" w:eastAsia="Times New Roman" w:hAnsi="Arial" w:cs="Arial"/>
          <w:color w:val="4D4D4D"/>
        </w:rPr>
        <w:t>стерні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При </w:t>
      </w:r>
      <w:proofErr w:type="gramStart"/>
      <w:r w:rsidRPr="00186FCD">
        <w:rPr>
          <w:rFonts w:ascii="Arial" w:eastAsia="Times New Roman" w:hAnsi="Arial" w:cs="Arial"/>
          <w:color w:val="4D4D4D"/>
        </w:rPr>
        <w:t>сильному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розповсюдженні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врожайність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скорочується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 20 – 40%.</w:t>
      </w:r>
    </w:p>
    <w:p w:rsidR="005D130A" w:rsidRPr="005D130A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00A790"/>
          <w:lang w:val="uk-UA"/>
        </w:rPr>
      </w:pPr>
      <w:r w:rsidRPr="005D130A">
        <w:rPr>
          <w:rFonts w:ascii="Arial" w:eastAsia="Times New Roman" w:hAnsi="Arial" w:cs="Arial"/>
          <w:color w:val="4D4D4D"/>
          <w:lang w:val="uk-UA"/>
        </w:rPr>
        <w:lastRenderedPageBreak/>
        <w:t xml:space="preserve">  </w:t>
      </w:r>
      <w:hyperlink r:id="rId8" w:tgtFrame="_blank" w:history="1">
        <w:proofErr w:type="spellStart"/>
        <w:r w:rsidRPr="005D130A">
          <w:rPr>
            <w:rFonts w:ascii="Arial" w:eastAsia="Times New Roman" w:hAnsi="Arial" w:cs="Arial"/>
            <w:color w:val="33A191"/>
            <w:u w:val="single"/>
          </w:rPr>
          <w:t>Іржа</w:t>
        </w:r>
        <w:proofErr w:type="spellEnd"/>
        <w:r w:rsidRPr="005D130A">
          <w:rPr>
            <w:rFonts w:ascii="Arial" w:eastAsia="Times New Roman" w:hAnsi="Arial" w:cs="Arial"/>
            <w:color w:val="33A191"/>
            <w:u w:val="single"/>
          </w:rPr>
          <w:t xml:space="preserve"> </w:t>
        </w:r>
        <w:proofErr w:type="spellStart"/>
        <w:r w:rsidRPr="005D130A">
          <w:rPr>
            <w:rFonts w:ascii="Arial" w:eastAsia="Times New Roman" w:hAnsi="Arial" w:cs="Arial"/>
            <w:color w:val="33A191"/>
            <w:u w:val="single"/>
          </w:rPr>
          <w:t>злакових</w:t>
        </w:r>
        <w:proofErr w:type="spellEnd"/>
      </w:hyperlink>
      <w:r w:rsidRPr="005D130A">
        <w:rPr>
          <w:rFonts w:ascii="Arial" w:eastAsia="Times New Roman" w:hAnsi="Arial" w:cs="Arial"/>
          <w:color w:val="4D4D4D"/>
        </w:rPr>
        <w:t> </w:t>
      </w:r>
      <w:r w:rsidRPr="00186FCD">
        <w:rPr>
          <w:rFonts w:ascii="Arial" w:eastAsia="Times New Roman" w:hAnsi="Arial" w:cs="Arial"/>
          <w:color w:val="4D4D4D"/>
        </w:rPr>
        <w:t xml:space="preserve">– результат </w:t>
      </w:r>
      <w:proofErr w:type="spellStart"/>
      <w:r w:rsidRPr="00186FCD">
        <w:rPr>
          <w:rFonts w:ascii="Arial" w:eastAsia="Times New Roman" w:hAnsi="Arial" w:cs="Arial"/>
          <w:color w:val="4D4D4D"/>
        </w:rPr>
        <w:t>чергування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теплої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вологої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погоди та </w:t>
      </w:r>
      <w:proofErr w:type="spellStart"/>
      <w:r w:rsidRPr="00186FCD">
        <w:rPr>
          <w:rFonts w:ascii="Arial" w:eastAsia="Times New Roman" w:hAnsi="Arial" w:cs="Arial"/>
          <w:color w:val="4D4D4D"/>
        </w:rPr>
        <w:t>сонячних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днів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Вона </w:t>
      </w:r>
      <w:proofErr w:type="spellStart"/>
      <w:r w:rsidRPr="00186FCD">
        <w:rPr>
          <w:rFonts w:ascii="Arial" w:eastAsia="Times New Roman" w:hAnsi="Arial" w:cs="Arial"/>
          <w:color w:val="4D4D4D"/>
        </w:rPr>
        <w:t>надзвичайно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небезпечна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бо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через </w:t>
      </w:r>
      <w:proofErr w:type="spellStart"/>
      <w:r w:rsidRPr="00186FCD">
        <w:rPr>
          <w:rFonts w:ascii="Arial" w:eastAsia="Times New Roman" w:hAnsi="Arial" w:cs="Arial"/>
          <w:color w:val="4D4D4D"/>
        </w:rPr>
        <w:t>її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надмірне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поширення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втрачається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до 100% </w:t>
      </w:r>
      <w:proofErr w:type="spellStart"/>
      <w:r w:rsidRPr="00186FCD">
        <w:rPr>
          <w:rFonts w:ascii="Arial" w:eastAsia="Times New Roman" w:hAnsi="Arial" w:cs="Arial"/>
          <w:color w:val="4D4D4D"/>
        </w:rPr>
        <w:t>врожаїв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Наприклад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стеблова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має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до 300 </w:t>
      </w:r>
      <w:proofErr w:type="spellStart"/>
      <w:r w:rsidRPr="00186FCD">
        <w:rPr>
          <w:rFonts w:ascii="Arial" w:eastAsia="Times New Roman" w:hAnsi="Arial" w:cs="Arial"/>
          <w:color w:val="4D4D4D"/>
        </w:rPr>
        <w:t>ідентифікованих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фізіологічних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рас</w:t>
      </w:r>
      <w:proofErr w:type="gramStart"/>
      <w:r w:rsidRPr="00186FCD">
        <w:rPr>
          <w:rFonts w:ascii="Arial" w:eastAsia="Times New Roman" w:hAnsi="Arial" w:cs="Arial"/>
          <w:color w:val="4D4D4D"/>
        </w:rPr>
        <w:t>.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</w:t>
      </w:r>
      <w:proofErr w:type="gramStart"/>
      <w:r w:rsidRPr="00186FCD">
        <w:rPr>
          <w:rFonts w:ascii="Arial" w:eastAsia="Times New Roman" w:hAnsi="Arial" w:cs="Arial"/>
          <w:color w:val="4D4D4D"/>
        </w:rPr>
        <w:t>р</w:t>
      </w:r>
      <w:proofErr w:type="gramEnd"/>
      <w:r w:rsidRPr="00186FCD">
        <w:rPr>
          <w:rFonts w:ascii="Arial" w:eastAsia="Times New Roman" w:hAnsi="Arial" w:cs="Arial"/>
          <w:color w:val="4D4D4D"/>
        </w:rPr>
        <w:t>жа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призводить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до </w:t>
      </w:r>
      <w:proofErr w:type="spellStart"/>
      <w:r w:rsidRPr="00186FCD">
        <w:rPr>
          <w:rFonts w:ascii="Arial" w:eastAsia="Times New Roman" w:hAnsi="Arial" w:cs="Arial"/>
          <w:color w:val="4D4D4D"/>
        </w:rPr>
        <w:t>зниження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фотосинтетичної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здатності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уповільнює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зростання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розвиток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коренів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Найчастіше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інфікування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відбувається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через </w:t>
      </w:r>
      <w:proofErr w:type="spellStart"/>
      <w:r w:rsidRPr="00186FCD">
        <w:rPr>
          <w:rFonts w:ascii="Arial" w:eastAsia="Times New Roman" w:hAnsi="Arial" w:cs="Arial"/>
          <w:color w:val="4D4D4D"/>
        </w:rPr>
        <w:t>падалицю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дик</w:t>
      </w:r>
      <w:proofErr w:type="gramEnd"/>
      <w:r w:rsidRPr="00186FCD">
        <w:rPr>
          <w:rFonts w:ascii="Arial" w:eastAsia="Times New Roman" w:hAnsi="Arial" w:cs="Arial"/>
          <w:color w:val="4D4D4D"/>
        </w:rPr>
        <w:t>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злаки.</w:t>
      </w:r>
    </w:p>
    <w:p w:rsidR="00186FCD" w:rsidRPr="00186FCD" w:rsidRDefault="005D130A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00A790"/>
        </w:rPr>
      </w:pPr>
      <w:r w:rsidRPr="005D130A">
        <w:rPr>
          <w:rFonts w:ascii="Arial" w:eastAsia="Times New Roman" w:hAnsi="Arial" w:cs="Arial"/>
          <w:color w:val="00A790"/>
          <w:lang w:val="uk-UA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Захист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зернових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від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gramStart"/>
      <w:r w:rsidR="00186FCD" w:rsidRPr="00186FCD">
        <w:rPr>
          <w:rFonts w:ascii="Arial" w:eastAsia="Times New Roman" w:hAnsi="Arial" w:cs="Arial"/>
          <w:color w:val="4D4D4D"/>
        </w:rPr>
        <w:t>хвороб</w:t>
      </w:r>
      <w:proofErr w:type="gram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має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бути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ефективним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своєчасним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Застосовуйте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виключно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перевірені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фунгіциди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які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="00186FCD" w:rsidRPr="00186FCD">
        <w:rPr>
          <w:rFonts w:ascii="Arial" w:eastAsia="Times New Roman" w:hAnsi="Arial" w:cs="Arial"/>
          <w:color w:val="4D4D4D"/>
        </w:rPr>
        <w:t>п</w:t>
      </w:r>
      <w:proofErr w:type="gramEnd"/>
      <w:r w:rsidR="00186FCD" w:rsidRPr="00186FCD">
        <w:rPr>
          <w:rFonts w:ascii="Arial" w:eastAsia="Times New Roman" w:hAnsi="Arial" w:cs="Arial"/>
          <w:color w:val="4D4D4D"/>
        </w:rPr>
        <w:t>ідвищують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стійкість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до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різноманітних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патогенів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стимулюють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спротив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їм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Основні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результати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впливу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фунгіцидів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r w:rsidR="00186FCD" w:rsidRPr="00186FCD">
        <w:rPr>
          <w:rFonts w:ascii="Arial" w:eastAsia="Times New Roman" w:hAnsi="Arial" w:cs="Arial"/>
          <w:color w:val="4D4D4D"/>
        </w:rPr>
        <w:t>гриби</w:t>
      </w:r>
      <w:proofErr w:type="spellEnd"/>
      <w:r w:rsidR="00186FCD" w:rsidRPr="00186FCD">
        <w:rPr>
          <w:rFonts w:ascii="Arial" w:eastAsia="Times New Roman" w:hAnsi="Arial" w:cs="Arial"/>
          <w:color w:val="4D4D4D"/>
        </w:rPr>
        <w:t>:</w:t>
      </w:r>
    </w:p>
    <w:p w:rsidR="00186FCD" w:rsidRPr="00186FCD" w:rsidRDefault="00186FCD" w:rsidP="00186FCD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Похідні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аланіна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блокують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синтез </w:t>
      </w:r>
      <w:proofErr w:type="spellStart"/>
      <w:r w:rsidRPr="00186FCD">
        <w:rPr>
          <w:rFonts w:ascii="Arial" w:eastAsia="Times New Roman" w:hAnsi="Arial" w:cs="Arial"/>
          <w:color w:val="4D4D4D"/>
        </w:rPr>
        <w:t>нуклеїнових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кислот.</w:t>
      </w:r>
    </w:p>
    <w:p w:rsidR="00186FCD" w:rsidRPr="00186FCD" w:rsidRDefault="00186FCD" w:rsidP="00186FCD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Інгібується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синтез </w:t>
      </w:r>
      <w:proofErr w:type="spellStart"/>
      <w:r w:rsidRPr="00186FCD">
        <w:rPr>
          <w:rFonts w:ascii="Arial" w:eastAsia="Times New Roman" w:hAnsi="Arial" w:cs="Arial"/>
          <w:color w:val="4D4D4D"/>
        </w:rPr>
        <w:t>білка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що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пригн</w:t>
      </w:r>
      <w:proofErr w:type="gramEnd"/>
      <w:r w:rsidRPr="00186FCD">
        <w:rPr>
          <w:rFonts w:ascii="Arial" w:eastAsia="Times New Roman" w:hAnsi="Arial" w:cs="Arial"/>
          <w:color w:val="4D4D4D"/>
        </w:rPr>
        <w:t>ічує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утворення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грибами </w:t>
      </w:r>
      <w:proofErr w:type="spellStart"/>
      <w:r w:rsidRPr="00186FCD">
        <w:rPr>
          <w:rFonts w:ascii="Arial" w:eastAsia="Times New Roman" w:hAnsi="Arial" w:cs="Arial"/>
          <w:color w:val="4D4D4D"/>
        </w:rPr>
        <w:t>хітину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Порушується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процес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дихання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тканин.</w:t>
      </w:r>
    </w:p>
    <w:p w:rsidR="00186FCD" w:rsidRPr="00186FCD" w:rsidRDefault="00186FCD" w:rsidP="00186FCD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Зривається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хід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клітинного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ділення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Розглянемо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основні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особливості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використання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спецзасобів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на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р</w:t>
      </w:r>
      <w:proofErr w:type="gramEnd"/>
      <w:r w:rsidRPr="00186FCD">
        <w:rPr>
          <w:rFonts w:ascii="Arial" w:eastAsia="Times New Roman" w:hAnsi="Arial" w:cs="Arial"/>
          <w:color w:val="4D4D4D"/>
        </w:rPr>
        <w:t>ізних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стадіях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розвитку</w:t>
      </w:r>
      <w:proofErr w:type="spellEnd"/>
      <w:r w:rsidRPr="00186FCD">
        <w:rPr>
          <w:rFonts w:ascii="Arial" w:eastAsia="Times New Roman" w:hAnsi="Arial" w:cs="Arial"/>
          <w:color w:val="4D4D4D"/>
        </w:rPr>
        <w:t>:</w:t>
      </w:r>
    </w:p>
    <w:p w:rsidR="00186FCD" w:rsidRPr="00186FCD" w:rsidRDefault="00186FCD" w:rsidP="00186FCD">
      <w:pPr>
        <w:numPr>
          <w:ilvl w:val="0"/>
          <w:numId w:val="8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Конструювання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(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р</w:t>
      </w:r>
      <w:proofErr w:type="gramEnd"/>
      <w:r w:rsidRPr="00186FCD">
        <w:rPr>
          <w:rFonts w:ascii="Arial" w:eastAsia="Times New Roman" w:hAnsi="Arial" w:cs="Arial"/>
          <w:color w:val="4D4D4D"/>
        </w:rPr>
        <w:t>іст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листків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накопичення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поживних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речовин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у </w:t>
      </w:r>
      <w:proofErr w:type="spellStart"/>
      <w:r w:rsidRPr="00186FCD">
        <w:rPr>
          <w:rFonts w:ascii="Arial" w:eastAsia="Times New Roman" w:hAnsi="Arial" w:cs="Arial"/>
          <w:color w:val="4D4D4D"/>
        </w:rPr>
        <w:t>стеблі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). </w:t>
      </w:r>
      <w:proofErr w:type="spellStart"/>
      <w:r w:rsidRPr="00186FCD">
        <w:rPr>
          <w:rFonts w:ascii="Arial" w:eastAsia="Times New Roman" w:hAnsi="Arial" w:cs="Arial"/>
          <w:color w:val="4D4D4D"/>
        </w:rPr>
        <w:t>Обробка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спец</w:t>
      </w:r>
      <w:proofErr w:type="gramEnd"/>
      <w:r w:rsidRPr="00186FCD">
        <w:rPr>
          <w:rFonts w:ascii="Arial" w:eastAsia="Times New Roman" w:hAnsi="Arial" w:cs="Arial"/>
          <w:color w:val="4D4D4D"/>
        </w:rPr>
        <w:t>іальними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засобами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зупинить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розвиток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патогену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r w:rsidRPr="00186FCD">
        <w:rPr>
          <w:rFonts w:ascii="Arial" w:eastAsia="Times New Roman" w:hAnsi="Arial" w:cs="Arial"/>
          <w:color w:val="4D4D4D"/>
        </w:rPr>
        <w:t>максималізує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фотосинтез.</w:t>
      </w:r>
    </w:p>
    <w:p w:rsidR="00186FCD" w:rsidRPr="00186FCD" w:rsidRDefault="00186FCD" w:rsidP="00186FCD">
      <w:pPr>
        <w:numPr>
          <w:ilvl w:val="0"/>
          <w:numId w:val="8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Продуктивності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(</w:t>
      </w:r>
      <w:proofErr w:type="spellStart"/>
      <w:r w:rsidRPr="00186FCD">
        <w:rPr>
          <w:rFonts w:ascii="Arial" w:eastAsia="Times New Roman" w:hAnsi="Arial" w:cs="Arial"/>
          <w:color w:val="4D4D4D"/>
        </w:rPr>
        <w:t>накопичення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до 80% </w:t>
      </w:r>
      <w:proofErr w:type="spellStart"/>
      <w:r w:rsidRPr="00186FCD">
        <w:rPr>
          <w:rFonts w:ascii="Arial" w:eastAsia="Times New Roman" w:hAnsi="Arial" w:cs="Arial"/>
          <w:color w:val="4D4D4D"/>
        </w:rPr>
        <w:t>врожаю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). У </w:t>
      </w:r>
      <w:proofErr w:type="spellStart"/>
      <w:r w:rsidRPr="00186FCD">
        <w:rPr>
          <w:rFonts w:ascii="Arial" w:eastAsia="Times New Roman" w:hAnsi="Arial" w:cs="Arial"/>
          <w:color w:val="4D4D4D"/>
        </w:rPr>
        <w:t>цей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час </w:t>
      </w:r>
      <w:proofErr w:type="spellStart"/>
      <w:r w:rsidRPr="00186FCD">
        <w:rPr>
          <w:rFonts w:ascii="Arial" w:eastAsia="Times New Roman" w:hAnsi="Arial" w:cs="Arial"/>
          <w:color w:val="4D4D4D"/>
        </w:rPr>
        <w:t>фунгіциди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запобігають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передчасній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втраті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листкової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маси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Деякий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час </w:t>
      </w:r>
      <w:proofErr w:type="spellStart"/>
      <w:r w:rsidRPr="00186FCD">
        <w:rPr>
          <w:rFonts w:ascii="Arial" w:eastAsia="Times New Roman" w:hAnsi="Arial" w:cs="Arial"/>
          <w:color w:val="4D4D4D"/>
        </w:rPr>
        <w:t>ураження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протікають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gramStart"/>
      <w:r w:rsidRPr="00186FCD">
        <w:rPr>
          <w:rFonts w:ascii="Arial" w:eastAsia="Times New Roman" w:hAnsi="Arial" w:cs="Arial"/>
          <w:color w:val="4D4D4D"/>
        </w:rPr>
        <w:t>без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симптомів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Якісні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спецзасоби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контролюють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інфікування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верхніх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найважливіших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листочків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Тому </w:t>
      </w:r>
      <w:proofErr w:type="spellStart"/>
      <w:r w:rsidRPr="00186FCD">
        <w:rPr>
          <w:rFonts w:ascii="Arial" w:eastAsia="Times New Roman" w:hAnsi="Arial" w:cs="Arial"/>
          <w:color w:val="4D4D4D"/>
        </w:rPr>
        <w:t>прив'язуйте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обробку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спецзасобом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до </w:t>
      </w:r>
      <w:proofErr w:type="spellStart"/>
      <w:r w:rsidRPr="00186FCD">
        <w:rPr>
          <w:rFonts w:ascii="Arial" w:eastAsia="Times New Roman" w:hAnsi="Arial" w:cs="Arial"/>
          <w:color w:val="4D4D4D"/>
        </w:rPr>
        <w:t>появи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листя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186FCD" w:rsidRPr="00186FCD" w:rsidRDefault="00186FCD" w:rsidP="00186F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Вікно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застосування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ефективних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захисних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засобів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– </w:t>
      </w:r>
      <w:proofErr w:type="gramStart"/>
      <w:r w:rsidRPr="00186FCD">
        <w:rPr>
          <w:rFonts w:ascii="Arial" w:eastAsia="Times New Roman" w:hAnsi="Arial" w:cs="Arial"/>
          <w:color w:val="4D4D4D"/>
        </w:rPr>
        <w:t>короткий</w:t>
      </w:r>
      <w:proofErr w:type="gram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період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. </w:t>
      </w:r>
      <w:proofErr w:type="spellStart"/>
      <w:r w:rsidRPr="00186FCD">
        <w:rPr>
          <w:rFonts w:ascii="Arial" w:eastAsia="Times New Roman" w:hAnsi="Arial" w:cs="Arial"/>
          <w:color w:val="4D4D4D"/>
        </w:rPr>
        <w:t>Занадто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раннє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та </w:t>
      </w: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ізнє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обприскування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не </w:t>
      </w:r>
      <w:proofErr w:type="spellStart"/>
      <w:r w:rsidRPr="00186FCD">
        <w:rPr>
          <w:rFonts w:ascii="Arial" w:eastAsia="Times New Roman" w:hAnsi="Arial" w:cs="Arial"/>
          <w:color w:val="4D4D4D"/>
        </w:rPr>
        <w:t>дадуть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гарного результату:</w:t>
      </w:r>
    </w:p>
    <w:p w:rsidR="00186FCD" w:rsidRPr="00186FCD" w:rsidRDefault="00186FCD" w:rsidP="00186FCD">
      <w:pPr>
        <w:numPr>
          <w:ilvl w:val="0"/>
          <w:numId w:val="9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r w:rsidRPr="00186FCD">
        <w:rPr>
          <w:rFonts w:ascii="Arial" w:eastAsia="Times New Roman" w:hAnsi="Arial" w:cs="Arial"/>
          <w:color w:val="4D4D4D"/>
        </w:rPr>
        <w:t>раннє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неефективне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, </w:t>
      </w:r>
      <w:proofErr w:type="spellStart"/>
      <w:r w:rsidRPr="00186FCD">
        <w:rPr>
          <w:rFonts w:ascii="Arial" w:eastAsia="Times New Roman" w:hAnsi="Arial" w:cs="Arial"/>
          <w:color w:val="4D4D4D"/>
        </w:rPr>
        <w:t>бо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листок </w:t>
      </w:r>
      <w:proofErr w:type="spellStart"/>
      <w:r w:rsidRPr="00186FCD">
        <w:rPr>
          <w:rFonts w:ascii="Arial" w:eastAsia="Times New Roman" w:hAnsi="Arial" w:cs="Arial"/>
          <w:color w:val="4D4D4D"/>
        </w:rPr>
        <w:t>ще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не </w:t>
      </w:r>
      <w:proofErr w:type="spellStart"/>
      <w:r w:rsidRPr="00186FCD">
        <w:rPr>
          <w:rFonts w:ascii="Arial" w:eastAsia="Times New Roman" w:hAnsi="Arial" w:cs="Arial"/>
          <w:color w:val="4D4D4D"/>
        </w:rPr>
        <w:t>повністю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сформувався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і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не </w:t>
      </w:r>
      <w:proofErr w:type="spellStart"/>
      <w:r w:rsidRPr="00186FCD">
        <w:rPr>
          <w:rFonts w:ascii="Arial" w:eastAsia="Times New Roman" w:hAnsi="Arial" w:cs="Arial"/>
          <w:color w:val="4D4D4D"/>
        </w:rPr>
        <w:t>засвоїв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препарат;</w:t>
      </w:r>
    </w:p>
    <w:p w:rsidR="00186FCD" w:rsidRPr="00186FCD" w:rsidRDefault="00186FCD" w:rsidP="00186FCD">
      <w:pPr>
        <w:numPr>
          <w:ilvl w:val="0"/>
          <w:numId w:val="9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D4D4D"/>
        </w:rPr>
      </w:pPr>
      <w:proofErr w:type="spellStart"/>
      <w:proofErr w:type="gramStart"/>
      <w:r w:rsidRPr="00186FCD">
        <w:rPr>
          <w:rFonts w:ascii="Arial" w:eastAsia="Times New Roman" w:hAnsi="Arial" w:cs="Arial"/>
          <w:color w:val="4D4D4D"/>
        </w:rPr>
        <w:t>п</w:t>
      </w:r>
      <w:proofErr w:type="gramEnd"/>
      <w:r w:rsidRPr="00186FCD">
        <w:rPr>
          <w:rFonts w:ascii="Arial" w:eastAsia="Times New Roman" w:hAnsi="Arial" w:cs="Arial"/>
          <w:color w:val="4D4D4D"/>
        </w:rPr>
        <w:t>ізнє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не </w:t>
      </w:r>
      <w:proofErr w:type="spellStart"/>
      <w:r w:rsidRPr="00186FCD">
        <w:rPr>
          <w:rFonts w:ascii="Arial" w:eastAsia="Times New Roman" w:hAnsi="Arial" w:cs="Arial"/>
          <w:color w:val="4D4D4D"/>
        </w:rPr>
        <w:t>забезпечує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потрібний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186FCD">
        <w:rPr>
          <w:rFonts w:ascii="Arial" w:eastAsia="Times New Roman" w:hAnsi="Arial" w:cs="Arial"/>
          <w:color w:val="4D4D4D"/>
        </w:rPr>
        <w:t>рівень</w:t>
      </w:r>
      <w:proofErr w:type="spellEnd"/>
      <w:r w:rsidRPr="00186FCD">
        <w:rPr>
          <w:rFonts w:ascii="Arial" w:eastAsia="Times New Roman" w:hAnsi="Arial" w:cs="Arial"/>
          <w:color w:val="4D4D4D"/>
        </w:rPr>
        <w:t xml:space="preserve"> контролю за </w:t>
      </w:r>
      <w:proofErr w:type="spellStart"/>
      <w:r w:rsidRPr="00186FCD">
        <w:rPr>
          <w:rFonts w:ascii="Arial" w:eastAsia="Times New Roman" w:hAnsi="Arial" w:cs="Arial"/>
          <w:color w:val="4D4D4D"/>
        </w:rPr>
        <w:t>патогеном</w:t>
      </w:r>
      <w:proofErr w:type="spellEnd"/>
      <w:r w:rsidRPr="00186FCD">
        <w:rPr>
          <w:rFonts w:ascii="Arial" w:eastAsia="Times New Roman" w:hAnsi="Arial" w:cs="Arial"/>
          <w:color w:val="4D4D4D"/>
        </w:rPr>
        <w:t>.</w:t>
      </w:r>
    </w:p>
    <w:p w:rsidR="00895AE0" w:rsidRDefault="00895AE0" w:rsidP="005D130A">
      <w:pPr>
        <w:shd w:val="clear" w:color="auto" w:fill="FFFFFF"/>
        <w:spacing w:after="100" w:afterAutospacing="1" w:line="360" w:lineRule="atLeast"/>
        <w:ind w:left="284"/>
      </w:pPr>
    </w:p>
    <w:p w:rsidR="00895AE0" w:rsidRPr="00895AE0" w:rsidRDefault="00895AE0" w:rsidP="00895AE0">
      <w:pPr>
        <w:rPr>
          <w:rFonts w:cs="Aharoni"/>
          <w:lang w:val="uk-UA"/>
        </w:rPr>
      </w:pPr>
      <w:r>
        <w:tab/>
      </w:r>
      <w:r>
        <w:rPr>
          <w:lang w:val="uk-UA"/>
        </w:rPr>
        <w:t xml:space="preserve"> </w:t>
      </w:r>
      <w:r w:rsidRPr="00895AE0">
        <w:rPr>
          <w:rFonts w:cs="Aharoni"/>
          <w:lang w:val="uk-UA"/>
        </w:rPr>
        <w:t xml:space="preserve">Підготувала провідний фахівець </w:t>
      </w:r>
    </w:p>
    <w:p w:rsidR="00895AE0" w:rsidRPr="00895AE0" w:rsidRDefault="00895AE0" w:rsidP="00895AE0">
      <w:pPr>
        <w:rPr>
          <w:rFonts w:cs="Aharoni"/>
          <w:lang w:val="uk-UA"/>
        </w:rPr>
      </w:pPr>
      <w:r>
        <w:rPr>
          <w:rFonts w:cs="Aharoni"/>
          <w:lang w:val="uk-UA"/>
        </w:rPr>
        <w:t xml:space="preserve">               </w:t>
      </w:r>
      <w:r w:rsidRPr="00895AE0">
        <w:rPr>
          <w:rFonts w:cs="Aharoni"/>
          <w:lang w:val="uk-UA"/>
        </w:rPr>
        <w:t xml:space="preserve">ГУ </w:t>
      </w:r>
      <w:proofErr w:type="spellStart"/>
      <w:r w:rsidRPr="00895AE0">
        <w:rPr>
          <w:rFonts w:cs="Aharoni"/>
          <w:lang w:val="uk-UA"/>
        </w:rPr>
        <w:t>Держпродспоживслужби</w:t>
      </w:r>
      <w:proofErr w:type="spellEnd"/>
      <w:r w:rsidRPr="00895AE0">
        <w:rPr>
          <w:rFonts w:cs="Aharoni"/>
          <w:lang w:val="uk-UA"/>
        </w:rPr>
        <w:t xml:space="preserve"> в</w:t>
      </w:r>
    </w:p>
    <w:p w:rsidR="00895AE0" w:rsidRPr="00895AE0" w:rsidRDefault="00895AE0" w:rsidP="00895AE0">
      <w:pPr>
        <w:rPr>
          <w:rFonts w:cs="Aharoni"/>
          <w:lang w:val="uk-UA"/>
        </w:rPr>
      </w:pPr>
      <w:r>
        <w:rPr>
          <w:rFonts w:cs="Aharoni"/>
          <w:lang w:val="uk-UA"/>
        </w:rPr>
        <w:t xml:space="preserve">               </w:t>
      </w:r>
      <w:r w:rsidRPr="00895AE0">
        <w:rPr>
          <w:rFonts w:cs="Aharoni"/>
          <w:lang w:val="uk-UA"/>
        </w:rPr>
        <w:t xml:space="preserve">Івано-Франківській області </w:t>
      </w:r>
    </w:p>
    <w:p w:rsidR="00895AE0" w:rsidRPr="00895AE0" w:rsidRDefault="00895AE0" w:rsidP="00895AE0">
      <w:pPr>
        <w:rPr>
          <w:rFonts w:cs="Aharoni"/>
          <w:lang w:val="uk-UA"/>
        </w:rPr>
      </w:pPr>
      <w:r>
        <w:rPr>
          <w:rFonts w:cs="Aharoni"/>
          <w:lang w:val="uk-UA"/>
        </w:rPr>
        <w:t xml:space="preserve">               </w:t>
      </w:r>
      <w:r w:rsidRPr="00895AE0">
        <w:rPr>
          <w:rFonts w:cs="Aharoni"/>
          <w:lang w:val="uk-UA"/>
        </w:rPr>
        <w:t xml:space="preserve">Мирослава </w:t>
      </w:r>
      <w:proofErr w:type="spellStart"/>
      <w:r w:rsidRPr="00895AE0">
        <w:rPr>
          <w:rFonts w:cs="Aharoni"/>
          <w:lang w:val="uk-UA"/>
        </w:rPr>
        <w:t>Вахняк</w:t>
      </w:r>
      <w:proofErr w:type="spellEnd"/>
    </w:p>
    <w:p w:rsidR="00983C3C" w:rsidRPr="00895AE0" w:rsidRDefault="00983C3C" w:rsidP="00895AE0">
      <w:pPr>
        <w:tabs>
          <w:tab w:val="left" w:pos="900"/>
        </w:tabs>
      </w:pPr>
    </w:p>
    <w:sectPr w:rsidR="00983C3C" w:rsidRPr="00895AE0" w:rsidSect="005D130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4D"/>
    <w:multiLevelType w:val="multilevel"/>
    <w:tmpl w:val="447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1E1F"/>
    <w:multiLevelType w:val="multilevel"/>
    <w:tmpl w:val="6BF066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E863C3A"/>
    <w:multiLevelType w:val="multilevel"/>
    <w:tmpl w:val="8BD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57AD9"/>
    <w:multiLevelType w:val="multilevel"/>
    <w:tmpl w:val="422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872F9"/>
    <w:multiLevelType w:val="multilevel"/>
    <w:tmpl w:val="02A0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0482"/>
    <w:multiLevelType w:val="multilevel"/>
    <w:tmpl w:val="47AE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A063E"/>
    <w:multiLevelType w:val="multilevel"/>
    <w:tmpl w:val="4B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5919"/>
    <w:multiLevelType w:val="multilevel"/>
    <w:tmpl w:val="A4F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07C45"/>
    <w:multiLevelType w:val="multilevel"/>
    <w:tmpl w:val="4C80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71EE6"/>
    <w:multiLevelType w:val="multilevel"/>
    <w:tmpl w:val="4D7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FCD"/>
    <w:rsid w:val="0010650F"/>
    <w:rsid w:val="00120A8C"/>
    <w:rsid w:val="00186FCD"/>
    <w:rsid w:val="005D130A"/>
    <w:rsid w:val="0060020A"/>
    <w:rsid w:val="0070129D"/>
    <w:rsid w:val="00847B15"/>
    <w:rsid w:val="00895AE0"/>
    <w:rsid w:val="0098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5"/>
  </w:style>
  <w:style w:type="paragraph" w:styleId="1">
    <w:name w:val="heading 1"/>
    <w:basedOn w:val="a"/>
    <w:link w:val="10"/>
    <w:uiPriority w:val="9"/>
    <w:qFormat/>
    <w:rsid w:val="0018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6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6F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86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8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6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zweb.com/blog/byra-listkova-rja-zernovi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zweb.com/blog/temno-byra-plyamist-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zweb.com/blog/boroshnista-rosa-zernovih" TargetMode="External"/><Relationship Id="rId5" Type="http://schemas.openxmlformats.org/officeDocument/2006/relationships/hyperlink" Target="https://lnzweb.com/blog/septor-oz-zernovi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2022-05-12T10:05:00Z</cp:lastPrinted>
  <dcterms:created xsi:type="dcterms:W3CDTF">2022-05-12T08:44:00Z</dcterms:created>
  <dcterms:modified xsi:type="dcterms:W3CDTF">2022-05-13T07:36:00Z</dcterms:modified>
</cp:coreProperties>
</file>