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4742" w:type="dxa"/>
        <w:tblLayout w:type="fixed"/>
        <w:tblLook w:val="04A0"/>
      </w:tblPr>
      <w:tblGrid>
        <w:gridCol w:w="992"/>
        <w:gridCol w:w="900"/>
        <w:gridCol w:w="1297"/>
        <w:gridCol w:w="1347"/>
        <w:gridCol w:w="1080"/>
        <w:gridCol w:w="1613"/>
        <w:gridCol w:w="1606"/>
        <w:gridCol w:w="1448"/>
        <w:gridCol w:w="1404"/>
        <w:gridCol w:w="1431"/>
        <w:gridCol w:w="1624"/>
      </w:tblGrid>
      <w:tr w:rsidR="00354509" w:rsidRPr="00354509" w:rsidTr="00354509">
        <w:tc>
          <w:tcPr>
            <w:tcW w:w="992" w:type="dxa"/>
          </w:tcPr>
          <w:p w:rsidR="00354509" w:rsidRPr="00354509" w:rsidRDefault="00354509">
            <w:pPr>
              <w:rPr>
                <w:b/>
                <w:bCs w:val="0"/>
                <w:sz w:val="20"/>
                <w:szCs w:val="20"/>
                <w:lang w:val="uk-UA"/>
              </w:rPr>
            </w:pPr>
            <w:r w:rsidRPr="00354509">
              <w:rPr>
                <w:b/>
                <w:bCs w:val="0"/>
                <w:sz w:val="20"/>
                <w:szCs w:val="20"/>
                <w:lang w:val="uk-UA"/>
              </w:rPr>
              <w:t>Дату проведення</w:t>
            </w:r>
          </w:p>
          <w:p w:rsidR="00354509" w:rsidRPr="00354509" w:rsidRDefault="00354509">
            <w:pPr>
              <w:rPr>
                <w:b/>
                <w:bCs w:val="0"/>
                <w:sz w:val="20"/>
                <w:szCs w:val="20"/>
                <w:lang w:val="uk-UA"/>
              </w:rPr>
            </w:pPr>
            <w:r w:rsidRPr="00354509">
              <w:rPr>
                <w:b/>
                <w:bCs w:val="0"/>
                <w:sz w:val="20"/>
                <w:szCs w:val="20"/>
                <w:lang w:val="uk-UA"/>
              </w:rPr>
              <w:t>заходу</w:t>
            </w:r>
          </w:p>
        </w:tc>
        <w:tc>
          <w:tcPr>
            <w:tcW w:w="900" w:type="dxa"/>
          </w:tcPr>
          <w:p w:rsidR="00354509" w:rsidRDefault="00354509">
            <w:pPr>
              <w:rPr>
                <w:b/>
                <w:bCs w:val="0"/>
                <w:sz w:val="20"/>
                <w:szCs w:val="20"/>
                <w:lang w:val="uk-UA"/>
              </w:rPr>
            </w:pPr>
            <w:r w:rsidRPr="00354509">
              <w:rPr>
                <w:b/>
                <w:bCs w:val="0"/>
                <w:sz w:val="20"/>
                <w:szCs w:val="20"/>
                <w:lang w:val="uk-UA"/>
              </w:rPr>
              <w:t>Назва заходу</w:t>
            </w:r>
          </w:p>
          <w:p w:rsidR="00BA4BC2" w:rsidRDefault="00BA4BC2">
            <w:pPr>
              <w:rPr>
                <w:b/>
                <w:bCs w:val="0"/>
                <w:sz w:val="20"/>
                <w:szCs w:val="20"/>
                <w:lang w:val="uk-UA"/>
              </w:rPr>
            </w:pPr>
          </w:p>
          <w:p w:rsidR="00BA4BC2" w:rsidRPr="00354509" w:rsidRDefault="00BA4BC2">
            <w:pPr>
              <w:rPr>
                <w:b/>
                <w:bCs w:val="0"/>
                <w:sz w:val="20"/>
                <w:szCs w:val="20"/>
                <w:lang w:val="uk-UA"/>
              </w:rPr>
            </w:pPr>
            <w:r>
              <w:rPr>
                <w:b/>
                <w:bCs w:val="0"/>
                <w:sz w:val="20"/>
                <w:szCs w:val="20"/>
                <w:lang w:val="uk-UA"/>
              </w:rPr>
              <w:t>К-сть учасників</w:t>
            </w:r>
          </w:p>
        </w:tc>
        <w:tc>
          <w:tcPr>
            <w:tcW w:w="1297" w:type="dxa"/>
          </w:tcPr>
          <w:p w:rsidR="00354509" w:rsidRPr="00354509" w:rsidRDefault="00354509">
            <w:pPr>
              <w:rPr>
                <w:b/>
                <w:bCs w:val="0"/>
                <w:sz w:val="20"/>
                <w:szCs w:val="20"/>
                <w:lang w:val="uk-UA"/>
              </w:rPr>
            </w:pPr>
            <w:r w:rsidRPr="00354509">
              <w:rPr>
                <w:b/>
                <w:bCs w:val="0"/>
                <w:sz w:val="20"/>
                <w:szCs w:val="20"/>
                <w:lang w:val="uk-UA"/>
              </w:rPr>
              <w:t>Час початку та тривалість мирного зібрання</w:t>
            </w:r>
          </w:p>
        </w:tc>
        <w:tc>
          <w:tcPr>
            <w:tcW w:w="1347" w:type="dxa"/>
          </w:tcPr>
          <w:p w:rsidR="00354509" w:rsidRPr="00354509" w:rsidRDefault="00354509">
            <w:pPr>
              <w:rPr>
                <w:b/>
                <w:bCs w:val="0"/>
                <w:sz w:val="20"/>
                <w:szCs w:val="20"/>
                <w:lang w:val="uk-UA"/>
              </w:rPr>
            </w:pPr>
            <w:r w:rsidRPr="00354509">
              <w:rPr>
                <w:b/>
                <w:bCs w:val="0"/>
                <w:sz w:val="20"/>
                <w:szCs w:val="20"/>
                <w:lang w:val="uk-UA"/>
              </w:rPr>
              <w:t>Мету проведення</w:t>
            </w:r>
          </w:p>
        </w:tc>
        <w:tc>
          <w:tcPr>
            <w:tcW w:w="1080" w:type="dxa"/>
          </w:tcPr>
          <w:p w:rsidR="00354509" w:rsidRPr="00354509" w:rsidRDefault="00354509">
            <w:pPr>
              <w:rPr>
                <w:b/>
                <w:bCs w:val="0"/>
                <w:sz w:val="20"/>
                <w:szCs w:val="20"/>
                <w:lang w:val="uk-UA"/>
              </w:rPr>
            </w:pPr>
            <w:r w:rsidRPr="00354509">
              <w:rPr>
                <w:b/>
                <w:bCs w:val="0"/>
                <w:sz w:val="20"/>
                <w:szCs w:val="20"/>
                <w:lang w:val="uk-UA"/>
              </w:rPr>
              <w:t>Місце або маршрут</w:t>
            </w:r>
          </w:p>
        </w:tc>
        <w:tc>
          <w:tcPr>
            <w:tcW w:w="1613" w:type="dxa"/>
          </w:tcPr>
          <w:p w:rsidR="00354509" w:rsidRPr="00354509" w:rsidRDefault="00354509">
            <w:pPr>
              <w:rPr>
                <w:b/>
                <w:bCs w:val="0"/>
                <w:sz w:val="20"/>
                <w:szCs w:val="20"/>
                <w:lang w:val="uk-UA"/>
              </w:rPr>
            </w:pPr>
            <w:r w:rsidRPr="00354509">
              <w:rPr>
                <w:b/>
                <w:bCs w:val="0"/>
                <w:sz w:val="20"/>
                <w:szCs w:val="20"/>
                <w:lang w:val="uk-UA"/>
              </w:rPr>
              <w:t>ПІБ організатора та відповідальної особи, контактні дані</w:t>
            </w:r>
          </w:p>
        </w:tc>
        <w:tc>
          <w:tcPr>
            <w:tcW w:w="1606" w:type="dxa"/>
          </w:tcPr>
          <w:p w:rsidR="00354509" w:rsidRPr="00354509" w:rsidRDefault="00354509">
            <w:pPr>
              <w:rPr>
                <w:b/>
                <w:bCs w:val="0"/>
                <w:sz w:val="20"/>
                <w:szCs w:val="20"/>
                <w:lang w:val="uk-UA"/>
              </w:rPr>
            </w:pPr>
            <w:r w:rsidRPr="00354509">
              <w:rPr>
                <w:b/>
                <w:bCs w:val="0"/>
                <w:sz w:val="20"/>
                <w:szCs w:val="20"/>
                <w:lang w:val="uk-UA"/>
              </w:rPr>
              <w:t>Інформація про можливість забезпечення громадського порядку</w:t>
            </w:r>
          </w:p>
        </w:tc>
        <w:tc>
          <w:tcPr>
            <w:tcW w:w="1448" w:type="dxa"/>
          </w:tcPr>
          <w:p w:rsidR="00354509" w:rsidRPr="00354509" w:rsidRDefault="00354509">
            <w:pPr>
              <w:rPr>
                <w:b/>
                <w:bCs w:val="0"/>
                <w:sz w:val="20"/>
                <w:szCs w:val="20"/>
                <w:lang w:val="uk-UA"/>
              </w:rPr>
            </w:pPr>
            <w:r w:rsidRPr="00354509">
              <w:rPr>
                <w:b/>
                <w:bCs w:val="0"/>
                <w:sz w:val="20"/>
                <w:szCs w:val="20"/>
                <w:lang w:val="uk-UA"/>
              </w:rPr>
              <w:t>Інформація про намір встановлення тимчасових споруд</w:t>
            </w:r>
          </w:p>
        </w:tc>
        <w:tc>
          <w:tcPr>
            <w:tcW w:w="1404" w:type="dxa"/>
          </w:tcPr>
          <w:p w:rsidR="00354509" w:rsidRPr="00354509" w:rsidRDefault="00354509">
            <w:pPr>
              <w:rPr>
                <w:b/>
                <w:bCs w:val="0"/>
                <w:sz w:val="20"/>
                <w:szCs w:val="20"/>
                <w:lang w:val="uk-UA"/>
              </w:rPr>
            </w:pPr>
            <w:r w:rsidRPr="00354509">
              <w:rPr>
                <w:b/>
                <w:bCs w:val="0"/>
                <w:sz w:val="20"/>
                <w:szCs w:val="20"/>
                <w:lang w:val="uk-UA"/>
              </w:rPr>
              <w:t>Інформація про намір використання звукопідси-лювальної техніки</w:t>
            </w:r>
          </w:p>
        </w:tc>
        <w:tc>
          <w:tcPr>
            <w:tcW w:w="1431" w:type="dxa"/>
          </w:tcPr>
          <w:p w:rsidR="00354509" w:rsidRPr="00354509" w:rsidRDefault="00354509">
            <w:pPr>
              <w:rPr>
                <w:b/>
                <w:bCs w:val="0"/>
                <w:sz w:val="20"/>
                <w:szCs w:val="20"/>
                <w:lang w:val="uk-UA"/>
              </w:rPr>
            </w:pPr>
            <w:r w:rsidRPr="00354509">
              <w:rPr>
                <w:b/>
                <w:bCs w:val="0"/>
                <w:sz w:val="20"/>
                <w:szCs w:val="20"/>
                <w:lang w:val="uk-UA"/>
              </w:rPr>
              <w:t>Інформація про наявність укриття та можливість проведення евакуації</w:t>
            </w:r>
          </w:p>
        </w:tc>
        <w:tc>
          <w:tcPr>
            <w:tcW w:w="1624" w:type="dxa"/>
          </w:tcPr>
          <w:p w:rsidR="00354509" w:rsidRPr="00354509" w:rsidRDefault="00354509">
            <w:pPr>
              <w:rPr>
                <w:b/>
                <w:bCs w:val="0"/>
                <w:sz w:val="20"/>
                <w:szCs w:val="20"/>
                <w:lang w:val="uk-UA"/>
              </w:rPr>
            </w:pPr>
            <w:r w:rsidRPr="00354509">
              <w:rPr>
                <w:b/>
                <w:bCs w:val="0"/>
                <w:sz w:val="20"/>
                <w:szCs w:val="20"/>
                <w:lang w:val="uk-UA"/>
              </w:rPr>
              <w:t>Інформація</w:t>
            </w:r>
          </w:p>
          <w:p w:rsidR="00354509" w:rsidRPr="00354509" w:rsidRDefault="00354509">
            <w:pPr>
              <w:rPr>
                <w:b/>
                <w:bCs w:val="0"/>
                <w:sz w:val="20"/>
                <w:szCs w:val="20"/>
                <w:lang w:val="uk-UA"/>
              </w:rPr>
            </w:pPr>
            <w:r w:rsidRPr="00354509">
              <w:rPr>
                <w:b/>
                <w:bCs w:val="0"/>
                <w:sz w:val="20"/>
                <w:szCs w:val="20"/>
                <w:lang w:val="uk-UA"/>
              </w:rPr>
              <w:t>про погодження з керівництвом місцевої територіальної громади</w:t>
            </w:r>
          </w:p>
        </w:tc>
      </w:tr>
      <w:tr w:rsidR="00354509" w:rsidRPr="00354509" w:rsidTr="00354509">
        <w:tc>
          <w:tcPr>
            <w:tcW w:w="992" w:type="dxa"/>
          </w:tcPr>
          <w:p w:rsidR="00354509" w:rsidRPr="00354509" w:rsidRDefault="00354509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54509" w:rsidRPr="00354509" w:rsidRDefault="00354509">
            <w:pPr>
              <w:rPr>
                <w:lang w:val="uk-UA"/>
              </w:rPr>
            </w:pPr>
          </w:p>
        </w:tc>
        <w:tc>
          <w:tcPr>
            <w:tcW w:w="1297" w:type="dxa"/>
          </w:tcPr>
          <w:p w:rsidR="00354509" w:rsidRPr="00354509" w:rsidRDefault="00354509">
            <w:pPr>
              <w:rPr>
                <w:lang w:val="uk-UA"/>
              </w:rPr>
            </w:pPr>
          </w:p>
        </w:tc>
        <w:tc>
          <w:tcPr>
            <w:tcW w:w="1347" w:type="dxa"/>
          </w:tcPr>
          <w:p w:rsidR="00354509" w:rsidRPr="00354509" w:rsidRDefault="00354509">
            <w:pPr>
              <w:rPr>
                <w:lang w:val="uk-UA"/>
              </w:rPr>
            </w:pPr>
          </w:p>
        </w:tc>
        <w:tc>
          <w:tcPr>
            <w:tcW w:w="1080" w:type="dxa"/>
          </w:tcPr>
          <w:p w:rsidR="00354509" w:rsidRPr="00354509" w:rsidRDefault="00354509">
            <w:pPr>
              <w:rPr>
                <w:lang w:val="uk-UA"/>
              </w:rPr>
            </w:pPr>
          </w:p>
        </w:tc>
        <w:tc>
          <w:tcPr>
            <w:tcW w:w="1613" w:type="dxa"/>
          </w:tcPr>
          <w:p w:rsidR="00354509" w:rsidRPr="00354509" w:rsidRDefault="00354509">
            <w:pPr>
              <w:rPr>
                <w:lang w:val="uk-UA"/>
              </w:rPr>
            </w:pPr>
          </w:p>
        </w:tc>
        <w:tc>
          <w:tcPr>
            <w:tcW w:w="1606" w:type="dxa"/>
          </w:tcPr>
          <w:p w:rsidR="00354509" w:rsidRPr="00354509" w:rsidRDefault="00354509">
            <w:pPr>
              <w:rPr>
                <w:lang w:val="uk-UA"/>
              </w:rPr>
            </w:pPr>
          </w:p>
        </w:tc>
        <w:tc>
          <w:tcPr>
            <w:tcW w:w="1448" w:type="dxa"/>
          </w:tcPr>
          <w:p w:rsidR="00354509" w:rsidRPr="00354509" w:rsidRDefault="00354509">
            <w:pPr>
              <w:rPr>
                <w:lang w:val="uk-UA"/>
              </w:rPr>
            </w:pPr>
          </w:p>
        </w:tc>
        <w:tc>
          <w:tcPr>
            <w:tcW w:w="1404" w:type="dxa"/>
          </w:tcPr>
          <w:p w:rsidR="00354509" w:rsidRPr="00354509" w:rsidRDefault="00354509">
            <w:pPr>
              <w:rPr>
                <w:lang w:val="uk-UA"/>
              </w:rPr>
            </w:pPr>
          </w:p>
        </w:tc>
        <w:tc>
          <w:tcPr>
            <w:tcW w:w="1431" w:type="dxa"/>
          </w:tcPr>
          <w:p w:rsidR="00354509" w:rsidRPr="00354509" w:rsidRDefault="00354509">
            <w:pPr>
              <w:rPr>
                <w:lang w:val="uk-UA"/>
              </w:rPr>
            </w:pPr>
          </w:p>
        </w:tc>
        <w:tc>
          <w:tcPr>
            <w:tcW w:w="1624" w:type="dxa"/>
          </w:tcPr>
          <w:p w:rsidR="00354509" w:rsidRPr="00354509" w:rsidRDefault="00354509">
            <w:pPr>
              <w:rPr>
                <w:lang w:val="uk-UA"/>
              </w:rPr>
            </w:pPr>
          </w:p>
        </w:tc>
      </w:tr>
    </w:tbl>
    <w:p w:rsidR="00F81BAF" w:rsidRPr="00354509" w:rsidRDefault="00F81BAF">
      <w:pPr>
        <w:rPr>
          <w:lang w:val="uk-UA"/>
        </w:rPr>
      </w:pPr>
    </w:p>
    <w:p w:rsidR="00F81BAF" w:rsidRPr="00354509" w:rsidRDefault="00F81BAF">
      <w:pPr>
        <w:rPr>
          <w:lang w:val="uk-UA"/>
        </w:rPr>
      </w:pPr>
    </w:p>
    <w:p w:rsidR="00F81BAF" w:rsidRPr="00354509" w:rsidRDefault="00F81BAF">
      <w:pPr>
        <w:rPr>
          <w:lang w:val="uk-UA"/>
        </w:rPr>
      </w:pPr>
    </w:p>
    <w:sectPr w:rsidR="00F81BAF" w:rsidRPr="00354509" w:rsidSect="00D40CAE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1BAF"/>
    <w:rsid w:val="0004248D"/>
    <w:rsid w:val="00354509"/>
    <w:rsid w:val="004A24FC"/>
    <w:rsid w:val="00784A9F"/>
    <w:rsid w:val="00886604"/>
    <w:rsid w:val="009A581B"/>
    <w:rsid w:val="00BA4BC2"/>
    <w:rsid w:val="00D06529"/>
    <w:rsid w:val="00D40CAE"/>
    <w:rsid w:val="00F81BAF"/>
    <w:rsid w:val="00FA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8D"/>
    <w:rPr>
      <w:bCs/>
      <w:color w:val="212121"/>
      <w:sz w:val="28"/>
      <w:szCs w:val="26"/>
      <w:lang w:val="ru-RU" w:eastAsia="ru-RU"/>
    </w:rPr>
  </w:style>
  <w:style w:type="paragraph" w:styleId="3">
    <w:name w:val="heading 3"/>
    <w:basedOn w:val="a"/>
    <w:link w:val="30"/>
    <w:qFormat/>
    <w:rsid w:val="0004248D"/>
    <w:pPr>
      <w:spacing w:before="100" w:beforeAutospacing="1" w:after="100" w:afterAutospacing="1"/>
      <w:outlineLvl w:val="2"/>
    </w:pPr>
    <w:rPr>
      <w:b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248D"/>
    <w:rPr>
      <w:b/>
      <w:bCs/>
      <w:sz w:val="27"/>
      <w:szCs w:val="27"/>
      <w:lang w:val="ru-RU" w:eastAsia="ru-RU"/>
    </w:rPr>
  </w:style>
  <w:style w:type="character" w:styleId="a3">
    <w:name w:val="Strong"/>
    <w:qFormat/>
    <w:rsid w:val="0004248D"/>
    <w:rPr>
      <w:b/>
      <w:bCs/>
    </w:rPr>
  </w:style>
  <w:style w:type="character" w:styleId="a4">
    <w:name w:val="Emphasis"/>
    <w:uiPriority w:val="20"/>
    <w:qFormat/>
    <w:rsid w:val="0004248D"/>
    <w:rPr>
      <w:i/>
      <w:iCs/>
    </w:rPr>
  </w:style>
  <w:style w:type="paragraph" w:styleId="a5">
    <w:name w:val="List Paragraph"/>
    <w:basedOn w:val="a"/>
    <w:uiPriority w:val="34"/>
    <w:qFormat/>
    <w:rsid w:val="0004248D"/>
    <w:pPr>
      <w:ind w:left="708"/>
    </w:pPr>
  </w:style>
  <w:style w:type="table" w:styleId="a6">
    <w:name w:val="Table Grid"/>
    <w:basedOn w:val="a1"/>
    <w:uiPriority w:val="39"/>
    <w:rsid w:val="00F81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Диблюк</dc:creator>
  <cp:keywords/>
  <dc:description/>
  <cp:lastModifiedBy>User</cp:lastModifiedBy>
  <cp:revision>5</cp:revision>
  <dcterms:created xsi:type="dcterms:W3CDTF">2022-10-06T06:56:00Z</dcterms:created>
  <dcterms:modified xsi:type="dcterms:W3CDTF">2022-10-10T13:58:00Z</dcterms:modified>
</cp:coreProperties>
</file>