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DE" w:rsidRPr="007472DE" w:rsidRDefault="007472DE" w:rsidP="007472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DE">
        <w:rPr>
          <w:rFonts w:ascii="Times New Roman" w:hAnsi="Times New Roman" w:cs="Times New Roman"/>
          <w:b/>
          <w:sz w:val="24"/>
          <w:szCs w:val="24"/>
        </w:rPr>
        <w:t>Державна символіка України: правила використання</w:t>
      </w:r>
    </w:p>
    <w:p w:rsidR="007472DE" w:rsidRDefault="007472DE" w:rsidP="00AE1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63DB" w:rsidRPr="009F74B2" w:rsidRDefault="008863DB" w:rsidP="00AE1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4B2">
        <w:rPr>
          <w:rFonts w:ascii="Times New Roman" w:hAnsi="Times New Roman" w:cs="Times New Roman"/>
          <w:sz w:val="24"/>
          <w:szCs w:val="24"/>
        </w:rPr>
        <w:t xml:space="preserve">Війна в Україні </w:t>
      </w:r>
      <w:r w:rsidR="00FF296E">
        <w:rPr>
          <w:rFonts w:ascii="Times New Roman" w:hAnsi="Times New Roman" w:cs="Times New Roman"/>
          <w:sz w:val="24"/>
          <w:szCs w:val="24"/>
        </w:rPr>
        <w:t>призвела до</w:t>
      </w:r>
      <w:r w:rsidRPr="009F74B2">
        <w:rPr>
          <w:rFonts w:ascii="Times New Roman" w:hAnsi="Times New Roman" w:cs="Times New Roman"/>
          <w:sz w:val="24"/>
          <w:szCs w:val="24"/>
        </w:rPr>
        <w:t xml:space="preserve"> більш</w:t>
      </w:r>
      <w:r w:rsidR="00FF296E">
        <w:rPr>
          <w:rFonts w:ascii="Times New Roman" w:hAnsi="Times New Roman" w:cs="Times New Roman"/>
          <w:sz w:val="24"/>
          <w:szCs w:val="24"/>
        </w:rPr>
        <w:t>ої</w:t>
      </w:r>
      <w:r w:rsidRPr="009F74B2">
        <w:rPr>
          <w:rFonts w:ascii="Times New Roman" w:hAnsi="Times New Roman" w:cs="Times New Roman"/>
          <w:sz w:val="24"/>
          <w:szCs w:val="24"/>
        </w:rPr>
        <w:t xml:space="preserve"> єдн</w:t>
      </w:r>
      <w:r w:rsidR="00FF296E">
        <w:rPr>
          <w:rFonts w:ascii="Times New Roman" w:hAnsi="Times New Roman" w:cs="Times New Roman"/>
          <w:sz w:val="24"/>
          <w:szCs w:val="24"/>
        </w:rPr>
        <w:t>о</w:t>
      </w:r>
      <w:r w:rsidRPr="009F74B2">
        <w:rPr>
          <w:rFonts w:ascii="Times New Roman" w:hAnsi="Times New Roman" w:cs="Times New Roman"/>
          <w:sz w:val="24"/>
          <w:szCs w:val="24"/>
        </w:rPr>
        <w:t>ст</w:t>
      </w:r>
      <w:r w:rsidR="00FF296E">
        <w:rPr>
          <w:rFonts w:ascii="Times New Roman" w:hAnsi="Times New Roman" w:cs="Times New Roman"/>
          <w:sz w:val="24"/>
          <w:szCs w:val="24"/>
        </w:rPr>
        <w:t>і</w:t>
      </w:r>
      <w:r w:rsidRPr="009F74B2">
        <w:rPr>
          <w:rFonts w:ascii="Times New Roman" w:hAnsi="Times New Roman" w:cs="Times New Roman"/>
          <w:sz w:val="24"/>
          <w:szCs w:val="24"/>
        </w:rPr>
        <w:t xml:space="preserve"> українців. З підняття українського духу та націоналізму</w:t>
      </w:r>
      <w:r w:rsidR="00CA44AC" w:rsidRPr="009F74B2">
        <w:rPr>
          <w:rFonts w:ascii="Times New Roman" w:hAnsi="Times New Roman" w:cs="Times New Roman"/>
          <w:sz w:val="24"/>
          <w:szCs w:val="24"/>
        </w:rPr>
        <w:t>,</w:t>
      </w:r>
      <w:r w:rsidRPr="009F74B2">
        <w:rPr>
          <w:rFonts w:ascii="Times New Roman" w:hAnsi="Times New Roman" w:cs="Times New Roman"/>
          <w:sz w:val="24"/>
          <w:szCs w:val="24"/>
        </w:rPr>
        <w:t xml:space="preserve"> все більше застосовуються кольори нашого прапора у побуті. Давайте розглянемо з законодавчої точки зору</w:t>
      </w:r>
      <w:r w:rsidR="00CA44AC" w:rsidRPr="009F74B2">
        <w:rPr>
          <w:rFonts w:ascii="Times New Roman" w:hAnsi="Times New Roman" w:cs="Times New Roman"/>
          <w:sz w:val="24"/>
          <w:szCs w:val="24"/>
        </w:rPr>
        <w:t>,</w:t>
      </w:r>
      <w:r w:rsidRPr="009F74B2">
        <w:rPr>
          <w:rFonts w:ascii="Times New Roman" w:hAnsi="Times New Roman" w:cs="Times New Roman"/>
          <w:sz w:val="24"/>
          <w:szCs w:val="24"/>
        </w:rPr>
        <w:t xml:space="preserve"> як</w:t>
      </w:r>
      <w:r w:rsidR="00CA44AC" w:rsidRPr="009F74B2">
        <w:rPr>
          <w:rFonts w:ascii="Times New Roman" w:hAnsi="Times New Roman" w:cs="Times New Roman"/>
          <w:sz w:val="24"/>
          <w:szCs w:val="24"/>
        </w:rPr>
        <w:t>і</w:t>
      </w:r>
      <w:r w:rsidRPr="009F74B2">
        <w:rPr>
          <w:rFonts w:ascii="Times New Roman" w:hAnsi="Times New Roman" w:cs="Times New Roman"/>
          <w:sz w:val="24"/>
          <w:szCs w:val="24"/>
        </w:rPr>
        <w:t xml:space="preserve"> є правила використання Державного прапора</w:t>
      </w:r>
      <w:r w:rsidR="007F7936">
        <w:rPr>
          <w:rFonts w:ascii="Times New Roman" w:hAnsi="Times New Roman" w:cs="Times New Roman"/>
          <w:sz w:val="24"/>
          <w:szCs w:val="24"/>
        </w:rPr>
        <w:t xml:space="preserve"> України та державної символіки.</w:t>
      </w:r>
    </w:p>
    <w:p w:rsidR="00AE1693" w:rsidRDefault="00AE1693" w:rsidP="00AE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89B" w:rsidRPr="00D361A7" w:rsidRDefault="00B3089B" w:rsidP="00B30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1A7">
        <w:rPr>
          <w:rFonts w:ascii="Times New Roman" w:hAnsi="Times New Roman" w:cs="Times New Roman"/>
          <w:sz w:val="24"/>
          <w:szCs w:val="24"/>
        </w:rPr>
        <w:t>Інформацію підготував Андрій Тесля, волонтер БПД Коломийського місцевого центру з надання безоплатної вторинної правової допомоги.</w:t>
      </w:r>
    </w:p>
    <w:p w:rsidR="00B3089B" w:rsidRPr="009F74B2" w:rsidRDefault="00B3089B" w:rsidP="00AE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744F" w:rsidRPr="009F74B2" w:rsidRDefault="00D5744F" w:rsidP="00AE1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4B2">
        <w:rPr>
          <w:rFonts w:ascii="Times New Roman" w:hAnsi="Times New Roman" w:cs="Times New Roman"/>
          <w:sz w:val="24"/>
          <w:szCs w:val="24"/>
        </w:rPr>
        <w:t>Відповідно до статті 20 Конституції України Державними символами України є</w:t>
      </w:r>
      <w:r w:rsidR="007F7936">
        <w:rPr>
          <w:rFonts w:ascii="Times New Roman" w:hAnsi="Times New Roman" w:cs="Times New Roman"/>
          <w:sz w:val="24"/>
          <w:szCs w:val="24"/>
        </w:rPr>
        <w:t>:</w:t>
      </w:r>
      <w:r w:rsidRPr="009F74B2">
        <w:rPr>
          <w:rFonts w:ascii="Times New Roman" w:hAnsi="Times New Roman" w:cs="Times New Roman"/>
          <w:sz w:val="24"/>
          <w:szCs w:val="24"/>
        </w:rPr>
        <w:t xml:space="preserve"> Державний Прапор України, Державний Герб України і Державний Гімн України.</w:t>
      </w:r>
    </w:p>
    <w:p w:rsidR="00D5744F" w:rsidRPr="009F74B2" w:rsidRDefault="00D5744F" w:rsidP="009F7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n4227"/>
      <w:bookmarkEnd w:id="1"/>
      <w:r w:rsidRPr="009F74B2">
        <w:rPr>
          <w:rFonts w:ascii="Times New Roman" w:hAnsi="Times New Roman" w:cs="Times New Roman"/>
          <w:sz w:val="24"/>
          <w:szCs w:val="24"/>
        </w:rPr>
        <w:t>Державний Прапор України - стяг із двох рівновеликих горизонтальних смуг синього і жовтого кольорів.</w:t>
      </w:r>
    </w:p>
    <w:p w:rsidR="00D5744F" w:rsidRPr="009F74B2" w:rsidRDefault="00D5744F" w:rsidP="00AE1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n4228"/>
      <w:bookmarkEnd w:id="2"/>
      <w:r w:rsidRPr="009F74B2">
        <w:rPr>
          <w:rFonts w:ascii="Times New Roman" w:hAnsi="Times New Roman" w:cs="Times New Roman"/>
          <w:sz w:val="24"/>
          <w:szCs w:val="24"/>
        </w:rPr>
        <w:t>Великий Державний Герб України встановлюється з урахуванням малого Державного Герба України та герба Війська Запорізького законом, що приймається не менш як двома третинами від конституційного складу Верховної Ради України.</w:t>
      </w:r>
      <w:bookmarkStart w:id="3" w:name="n4229"/>
      <w:bookmarkEnd w:id="3"/>
      <w:r w:rsidR="00AE1693" w:rsidRPr="009F74B2">
        <w:rPr>
          <w:rFonts w:ascii="Times New Roman" w:hAnsi="Times New Roman" w:cs="Times New Roman"/>
          <w:sz w:val="24"/>
          <w:szCs w:val="24"/>
        </w:rPr>
        <w:t xml:space="preserve"> </w:t>
      </w:r>
      <w:r w:rsidRPr="009F74B2">
        <w:rPr>
          <w:rFonts w:ascii="Times New Roman" w:hAnsi="Times New Roman" w:cs="Times New Roman"/>
          <w:sz w:val="24"/>
          <w:szCs w:val="24"/>
        </w:rPr>
        <w:t>Головним елементом великого Державного Герба України є Знак Княжої Держави Володимира Великого (малий Державний Герб України).</w:t>
      </w:r>
    </w:p>
    <w:p w:rsidR="00AE1693" w:rsidRPr="009F74B2" w:rsidRDefault="009F74B2" w:rsidP="009F74B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" w:name="n4230"/>
      <w:bookmarkEnd w:id="4"/>
      <w:r w:rsidRPr="009F74B2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Державний Гімн України - національний гімн на музику М. Вербицького із словами, затвердженими законом, що приймається не менш як двома третинами від конституційного складу Верховної Ради України.</w:t>
      </w:r>
    </w:p>
    <w:p w:rsidR="008863DB" w:rsidRPr="00AE1693" w:rsidRDefault="008863DB" w:rsidP="00AE16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F74B2">
        <w:rPr>
          <w:rFonts w:ascii="Times New Roman" w:hAnsi="Times New Roman" w:cs="Times New Roman"/>
          <w:sz w:val="24"/>
          <w:szCs w:val="24"/>
          <w:shd w:val="clear" w:color="auto" w:fill="FFFFFF"/>
        </w:rPr>
        <w:t>Національні символи - це свідчення високого духу народу, його історичних прагнень, унікальності, своєрідний генетичний код нації. Вони покликані послужити надійною основою формування громадянських рис особистості, її патріотизму, національної свідомості, активної життєвої позиції.</w:t>
      </w:r>
    </w:p>
    <w:p w:rsidR="00AE1693" w:rsidRDefault="00AE1693" w:rsidP="00AE1693">
      <w:pPr>
        <w:spacing w:after="0" w:line="240" w:lineRule="auto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D5744F" w:rsidRPr="00AE1693" w:rsidRDefault="00CB5BB9" w:rsidP="00AE16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AE169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Статтею</w:t>
      </w:r>
      <w:r w:rsidR="00D5744F" w:rsidRPr="00AE169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65 </w:t>
      </w:r>
      <w:r w:rsidRPr="00AE169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Конституції України передбачено</w:t>
      </w:r>
      <w:r w:rsidR="007F7936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,</w:t>
      </w:r>
      <w:r w:rsidRPr="00AE169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що </w:t>
      </w:r>
      <w:r w:rsidRPr="00AE16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шанування державних символів є обов'язком громадян України</w:t>
      </w:r>
      <w:r w:rsidR="008863DB" w:rsidRPr="00AE16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</w:t>
      </w:r>
    </w:p>
    <w:p w:rsidR="00AE1693" w:rsidRDefault="00AE1693" w:rsidP="00AE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A9" w:rsidRPr="00AE1693" w:rsidRDefault="00B852A9" w:rsidP="00FF2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693">
        <w:rPr>
          <w:rFonts w:ascii="Times New Roman" w:hAnsi="Times New Roman" w:cs="Times New Roman"/>
          <w:sz w:val="24"/>
          <w:szCs w:val="24"/>
        </w:rPr>
        <w:t>У Наказі М</w:t>
      </w:r>
      <w:r w:rsidR="008863DB" w:rsidRPr="00AE1693">
        <w:rPr>
          <w:rFonts w:ascii="Times New Roman" w:hAnsi="Times New Roman" w:cs="Times New Roman"/>
          <w:sz w:val="24"/>
          <w:szCs w:val="24"/>
        </w:rPr>
        <w:t xml:space="preserve">іністерства освіти </w:t>
      </w:r>
      <w:r w:rsidRPr="00AE1693">
        <w:rPr>
          <w:rFonts w:ascii="Times New Roman" w:hAnsi="Times New Roman" w:cs="Times New Roman"/>
          <w:sz w:val="24"/>
          <w:szCs w:val="24"/>
        </w:rPr>
        <w:t xml:space="preserve">і науки </w:t>
      </w:r>
      <w:r w:rsidR="008863DB" w:rsidRPr="00AE1693">
        <w:rPr>
          <w:rFonts w:ascii="Times New Roman" w:hAnsi="Times New Roman" w:cs="Times New Roman"/>
          <w:sz w:val="24"/>
          <w:szCs w:val="24"/>
        </w:rPr>
        <w:t>України</w:t>
      </w:r>
      <w:r w:rsidRPr="00AE1693">
        <w:rPr>
          <w:rFonts w:ascii="Times New Roman" w:hAnsi="Times New Roman" w:cs="Times New Roman"/>
          <w:sz w:val="24"/>
          <w:szCs w:val="24"/>
        </w:rPr>
        <w:t xml:space="preserve"> №439 від 07.09.2000 р. «Про </w:t>
      </w:r>
      <w:r w:rsidRPr="00AE1693">
        <w:rPr>
          <w:rFonts w:ascii="Times New Roman" w:hAnsi="Times New Roman" w:cs="Times New Roman"/>
          <w:sz w:val="24"/>
          <w:szCs w:val="24"/>
          <w:shd w:val="clear" w:color="auto" w:fill="FFFFFF"/>
        </w:rPr>
        <w:t>затвердження Рекомендацій щодо порядку використання державної символіки в навчальних закладах України»</w:t>
      </w:r>
      <w:r w:rsidR="00CA44AC" w:rsidRPr="00AE16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зазначено </w:t>
      </w:r>
      <w:r w:rsidR="00CA44AC" w:rsidRPr="00AE16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правила використання</w:t>
      </w:r>
      <w:bookmarkStart w:id="5" w:name="o24"/>
      <w:bookmarkEnd w:id="5"/>
      <w:r w:rsidR="00CA44AC" w:rsidRPr="00AE16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E16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Державного Прапора</w:t>
      </w:r>
      <w:r w:rsidRPr="00AE169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852A9" w:rsidRPr="00AE1693" w:rsidRDefault="00B852A9" w:rsidP="00AE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1693">
        <w:rPr>
          <w:rFonts w:ascii="Times New Roman" w:eastAsia="Times New Roman" w:hAnsi="Times New Roman" w:cs="Times New Roman"/>
          <w:sz w:val="24"/>
          <w:szCs w:val="24"/>
          <w:lang w:eastAsia="uk-UA"/>
        </w:rPr>
        <w:t>1. Державний Прапор ні перед  ким не опускається  вниз. Не можна ним салютувати. Не можна схиляти його перед будь-якою особою чи предметом.</w:t>
      </w:r>
    </w:p>
    <w:p w:rsidR="00B852A9" w:rsidRPr="00AE1693" w:rsidRDefault="00B852A9" w:rsidP="00AE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o25"/>
      <w:bookmarkEnd w:id="6"/>
      <w:r w:rsidRPr="00AE1693">
        <w:rPr>
          <w:rFonts w:ascii="Times New Roman" w:eastAsia="Times New Roman" w:hAnsi="Times New Roman" w:cs="Times New Roman"/>
          <w:sz w:val="24"/>
          <w:szCs w:val="24"/>
          <w:lang w:eastAsia="uk-UA"/>
        </w:rPr>
        <w:t>2. Державний Прапор при вивішуванні серед інших прапорів має займати перше, найпочесніше місце. Він вивішується або вище за всі інші, або у фронті інших прапорів займає правий геральдичний бік.</w:t>
      </w:r>
    </w:p>
    <w:p w:rsidR="00B852A9" w:rsidRPr="00AE1693" w:rsidRDefault="00B852A9" w:rsidP="00AE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o26"/>
      <w:bookmarkEnd w:id="7"/>
      <w:r w:rsidRPr="00AE1693">
        <w:rPr>
          <w:rFonts w:ascii="Times New Roman" w:eastAsia="Times New Roman" w:hAnsi="Times New Roman" w:cs="Times New Roman"/>
          <w:sz w:val="24"/>
          <w:szCs w:val="24"/>
          <w:lang w:eastAsia="uk-UA"/>
        </w:rPr>
        <w:t>3. На зібраннях у приміщенні Державний Прапор розміщується на естакаді (подіумі) з правого боку від промовця; якщо Прапор виставляється з боку аудиторії, то займає правий бік фронтом до естради.</w:t>
      </w:r>
    </w:p>
    <w:p w:rsidR="00B852A9" w:rsidRPr="00AE1693" w:rsidRDefault="00B852A9" w:rsidP="00AE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o27"/>
      <w:bookmarkEnd w:id="8"/>
      <w:r w:rsidRPr="00AE1693">
        <w:rPr>
          <w:rFonts w:ascii="Times New Roman" w:eastAsia="Times New Roman" w:hAnsi="Times New Roman" w:cs="Times New Roman"/>
          <w:sz w:val="24"/>
          <w:szCs w:val="24"/>
          <w:lang w:eastAsia="uk-UA"/>
        </w:rPr>
        <w:t>4. В процесіях Державний Прапор треба нести попереду всіх інших прапорів або вправо від них.</w:t>
      </w:r>
    </w:p>
    <w:p w:rsidR="00B852A9" w:rsidRPr="00AE1693" w:rsidRDefault="00B852A9" w:rsidP="00AE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o28"/>
      <w:bookmarkEnd w:id="9"/>
      <w:r w:rsidRPr="00AE1693">
        <w:rPr>
          <w:rFonts w:ascii="Times New Roman" w:eastAsia="Times New Roman" w:hAnsi="Times New Roman" w:cs="Times New Roman"/>
          <w:sz w:val="24"/>
          <w:szCs w:val="24"/>
          <w:lang w:eastAsia="uk-UA"/>
        </w:rPr>
        <w:t>5. Не можна виставляти ушкодженого Прапора.</w:t>
      </w:r>
    </w:p>
    <w:p w:rsidR="00B852A9" w:rsidRPr="00AE1693" w:rsidRDefault="00B852A9" w:rsidP="00AE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o29"/>
      <w:bookmarkEnd w:id="10"/>
      <w:r w:rsidRPr="00AE1693">
        <w:rPr>
          <w:rFonts w:ascii="Times New Roman" w:eastAsia="Times New Roman" w:hAnsi="Times New Roman" w:cs="Times New Roman"/>
          <w:sz w:val="24"/>
          <w:szCs w:val="24"/>
          <w:lang w:eastAsia="uk-UA"/>
        </w:rPr>
        <w:t>6. При вивішуванні Державний Прапор не повинен торкатися землі, підлоги.</w:t>
      </w:r>
    </w:p>
    <w:p w:rsidR="00B852A9" w:rsidRPr="00AE1693" w:rsidRDefault="00B852A9" w:rsidP="00AE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o30"/>
      <w:bookmarkEnd w:id="11"/>
      <w:r w:rsidRPr="00AE1693">
        <w:rPr>
          <w:rFonts w:ascii="Times New Roman" w:eastAsia="Times New Roman" w:hAnsi="Times New Roman" w:cs="Times New Roman"/>
          <w:sz w:val="24"/>
          <w:szCs w:val="24"/>
          <w:lang w:eastAsia="uk-UA"/>
        </w:rPr>
        <w:t>7. На Державному Прапорі не можна розміщувати предмети, емблеми, прикраси тощо.</w:t>
      </w:r>
    </w:p>
    <w:p w:rsidR="00B852A9" w:rsidRPr="00AE1693" w:rsidRDefault="00B852A9" w:rsidP="00AE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o31"/>
      <w:bookmarkEnd w:id="12"/>
      <w:r w:rsidRPr="00AE1693">
        <w:rPr>
          <w:rFonts w:ascii="Times New Roman" w:eastAsia="Times New Roman" w:hAnsi="Times New Roman" w:cs="Times New Roman"/>
          <w:sz w:val="24"/>
          <w:szCs w:val="24"/>
          <w:lang w:eastAsia="uk-UA"/>
        </w:rPr>
        <w:t>8. Державний Прапор ніколи і ніде не можна використовувати як прикрасу чи декорацію. З цією метою можна використовувати барви Державного Прапора, і то лише у випадку державних чи національних свят, при державних урочистостях тощо.</w:t>
      </w:r>
    </w:p>
    <w:p w:rsidR="00B852A9" w:rsidRPr="00AE1693" w:rsidRDefault="00B852A9" w:rsidP="00AE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o32"/>
      <w:bookmarkEnd w:id="13"/>
      <w:r w:rsidRPr="00AE16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9. Зображення Державного Прапора не можна використовувати на </w:t>
      </w:r>
      <w:proofErr w:type="spellStart"/>
      <w:r w:rsidRPr="00AE1693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рекламах</w:t>
      </w:r>
      <w:proofErr w:type="spellEnd"/>
      <w:r w:rsidRPr="00AE1693">
        <w:rPr>
          <w:rFonts w:ascii="Times New Roman" w:eastAsia="Times New Roman" w:hAnsi="Times New Roman" w:cs="Times New Roman"/>
          <w:sz w:val="24"/>
          <w:szCs w:val="24"/>
          <w:lang w:eastAsia="uk-UA"/>
        </w:rPr>
        <w:t>, оголошеннях, заставках.</w:t>
      </w:r>
    </w:p>
    <w:p w:rsidR="00B852A9" w:rsidRPr="00AE1693" w:rsidRDefault="00B852A9" w:rsidP="00AE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o33"/>
      <w:bookmarkEnd w:id="14"/>
      <w:r w:rsidRPr="00AE16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10. Державний Прапор (стяг), спущений на </w:t>
      </w:r>
      <w:proofErr w:type="spellStart"/>
      <w:r w:rsidRPr="00AE169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півдревка</w:t>
      </w:r>
      <w:proofErr w:type="spellEnd"/>
      <w:r w:rsidRPr="00AE16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AE169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півщогля</w:t>
      </w:r>
      <w:proofErr w:type="spellEnd"/>
      <w:r w:rsidRPr="00AE1693">
        <w:rPr>
          <w:rFonts w:ascii="Times New Roman" w:eastAsia="Times New Roman" w:hAnsi="Times New Roman" w:cs="Times New Roman"/>
          <w:sz w:val="24"/>
          <w:szCs w:val="24"/>
          <w:lang w:eastAsia="uk-UA"/>
        </w:rPr>
        <w:t>), означає жалобу.</w:t>
      </w:r>
    </w:p>
    <w:p w:rsidR="00CB5BB9" w:rsidRPr="00AE1693" w:rsidRDefault="00CB5BB9" w:rsidP="00AE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693" w:rsidRPr="00AE1693" w:rsidRDefault="00AE1693" w:rsidP="00FF29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Згідно зі ст.</w:t>
      </w:r>
      <w:r w:rsidR="00CB5BB9" w:rsidRPr="00AE1693">
        <w:rPr>
          <w:rStyle w:val="rvts9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338 Кримінального кодексу України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Pr="00AE1693">
        <w:rPr>
          <w:rFonts w:ascii="Times New Roman" w:hAnsi="Times New Roman" w:cs="Times New Roman"/>
          <w:b/>
          <w:color w:val="333333"/>
          <w:sz w:val="24"/>
          <w:szCs w:val="24"/>
        </w:rPr>
        <w:t>ублічна наруга над Державним Прапором України, Державним Гербом України або Державним Гімном України -</w:t>
      </w:r>
      <w:bookmarkStart w:id="15" w:name="n2346"/>
      <w:bookmarkEnd w:id="15"/>
      <w:r w:rsidRPr="00AE169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карається штрафом від 17 000 грн до 68 000 грн або арештом на строк до 6 місяців або позбавленням волі на строк до 3 років.</w:t>
      </w:r>
    </w:p>
    <w:p w:rsidR="00FA6A9F" w:rsidRPr="00AE1693" w:rsidRDefault="00B612DC" w:rsidP="00FF2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693">
        <w:rPr>
          <w:rFonts w:ascii="Times New Roman" w:hAnsi="Times New Roman" w:cs="Times New Roman"/>
          <w:b/>
          <w:i/>
          <w:sz w:val="24"/>
          <w:szCs w:val="24"/>
        </w:rPr>
        <w:t>Які дії можуть підпадати під наругу?</w:t>
      </w:r>
      <w:r w:rsidRPr="00AE1693">
        <w:rPr>
          <w:rFonts w:ascii="Times New Roman" w:hAnsi="Times New Roman" w:cs="Times New Roman"/>
          <w:sz w:val="24"/>
          <w:szCs w:val="24"/>
        </w:rPr>
        <w:t xml:space="preserve"> </w:t>
      </w:r>
      <w:r w:rsidR="00AE1693" w:rsidRPr="00AE1693">
        <w:rPr>
          <w:rFonts w:ascii="Times New Roman" w:hAnsi="Times New Roman" w:cs="Times New Roman"/>
          <w:sz w:val="24"/>
          <w:szCs w:val="24"/>
        </w:rPr>
        <w:t xml:space="preserve">Це може бути публічне зривання або пошкодження прапора чи герба, їх знищення, спалення, використання їх не за призначенням, </w:t>
      </w:r>
      <w:r w:rsidR="00FA6A9F" w:rsidRPr="00AE1693">
        <w:rPr>
          <w:rFonts w:ascii="Times New Roman" w:hAnsi="Times New Roman" w:cs="Times New Roman"/>
          <w:sz w:val="24"/>
          <w:szCs w:val="24"/>
        </w:rPr>
        <w:t xml:space="preserve">учинення на них непристойних написів або малюнків, спотворення </w:t>
      </w:r>
      <w:r w:rsidR="00AE1693" w:rsidRPr="00AE1693">
        <w:rPr>
          <w:rFonts w:ascii="Times New Roman" w:hAnsi="Times New Roman" w:cs="Times New Roman"/>
          <w:sz w:val="24"/>
          <w:szCs w:val="24"/>
        </w:rPr>
        <w:t xml:space="preserve">образливого </w:t>
      </w:r>
      <w:r w:rsidR="00FA6A9F" w:rsidRPr="00AE1693">
        <w:rPr>
          <w:rFonts w:ascii="Times New Roman" w:hAnsi="Times New Roman" w:cs="Times New Roman"/>
          <w:sz w:val="24"/>
          <w:szCs w:val="24"/>
        </w:rPr>
        <w:t xml:space="preserve">тексту або музики Гімну, поширення його тексту зі спотворенням змісту і значення, інші </w:t>
      </w:r>
      <w:r w:rsidR="00AE1693" w:rsidRPr="00AE1693">
        <w:rPr>
          <w:rFonts w:ascii="Times New Roman" w:hAnsi="Times New Roman" w:cs="Times New Roman"/>
          <w:sz w:val="24"/>
          <w:szCs w:val="24"/>
        </w:rPr>
        <w:t xml:space="preserve">зневажливі дії </w:t>
      </w:r>
      <w:r w:rsidR="007F7936">
        <w:rPr>
          <w:rFonts w:ascii="Times New Roman" w:hAnsi="Times New Roman" w:cs="Times New Roman"/>
          <w:sz w:val="24"/>
          <w:szCs w:val="24"/>
        </w:rPr>
        <w:t>що</w:t>
      </w:r>
      <w:r w:rsidR="00AE1693" w:rsidRPr="00AE1693">
        <w:rPr>
          <w:rFonts w:ascii="Times New Roman" w:hAnsi="Times New Roman" w:cs="Times New Roman"/>
          <w:sz w:val="24"/>
          <w:szCs w:val="24"/>
        </w:rPr>
        <w:t xml:space="preserve">до державних символів. Наруга може здійснюватися як публічно так і таємно, але за умови, що у подальшому ці дії будуть продемонстровані іншим особам. </w:t>
      </w:r>
      <w:r w:rsidR="00AE1693" w:rsidRPr="00AE1693">
        <w:rPr>
          <w:rFonts w:ascii="Times New Roman" w:hAnsi="Times New Roman" w:cs="Times New Roman"/>
          <w:sz w:val="24"/>
          <w:szCs w:val="24"/>
          <w:shd w:val="clear" w:color="auto" w:fill="FFFFFF"/>
        </w:rPr>
        <w:t>Такі з</w:t>
      </w:r>
      <w:r w:rsidR="00FA6A9F" w:rsidRPr="00AE1693">
        <w:rPr>
          <w:rFonts w:ascii="Times New Roman" w:hAnsi="Times New Roman" w:cs="Times New Roman"/>
          <w:sz w:val="24"/>
          <w:szCs w:val="24"/>
          <w:shd w:val="clear" w:color="auto" w:fill="FFFFFF"/>
        </w:rPr>
        <w:t>лочини вважаються закінченими з моменту вчинення будь-якої дії, пов’язаної з наругою над державними символами</w:t>
      </w:r>
      <w:r w:rsidR="00AE1693" w:rsidRPr="00AE16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н</w:t>
      </w:r>
      <w:r w:rsidR="00FA6A9F" w:rsidRPr="00AE1693">
        <w:rPr>
          <w:rFonts w:ascii="Times New Roman" w:hAnsi="Times New Roman" w:cs="Times New Roman"/>
          <w:sz w:val="24"/>
          <w:szCs w:val="24"/>
          <w:shd w:val="clear" w:color="auto" w:fill="FFFFFF"/>
        </w:rPr>
        <w:t>е має значення, чи вдалося особі здійснити свій намір до кінця чи ні.</w:t>
      </w:r>
    </w:p>
    <w:p w:rsidR="00D361A7" w:rsidRPr="00D361A7" w:rsidRDefault="00D361A7" w:rsidP="00AE1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361A7" w:rsidRPr="00D361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4C"/>
    <w:rsid w:val="007472DE"/>
    <w:rsid w:val="007F7936"/>
    <w:rsid w:val="008863DB"/>
    <w:rsid w:val="009F74B2"/>
    <w:rsid w:val="00AE1693"/>
    <w:rsid w:val="00B24B4C"/>
    <w:rsid w:val="00B3089B"/>
    <w:rsid w:val="00B612DC"/>
    <w:rsid w:val="00B852A9"/>
    <w:rsid w:val="00CA44AC"/>
    <w:rsid w:val="00CB5BB9"/>
    <w:rsid w:val="00D361A7"/>
    <w:rsid w:val="00D5744F"/>
    <w:rsid w:val="00FA6A9F"/>
    <w:rsid w:val="00FD3CE0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3C2E"/>
  <w15:chartTrackingRefBased/>
  <w15:docId w15:val="{758690F8-C326-40D3-B4ED-16A01C55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5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B5BB9"/>
  </w:style>
  <w:style w:type="paragraph" w:styleId="HTML">
    <w:name w:val="HTML Preformatted"/>
    <w:basedOn w:val="a"/>
    <w:link w:val="HTML0"/>
    <w:uiPriority w:val="99"/>
    <w:semiHidden/>
    <w:unhideWhenUsed/>
    <w:rsid w:val="00B85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852A9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Emphasis"/>
    <w:basedOn w:val="a0"/>
    <w:uiPriority w:val="20"/>
    <w:qFormat/>
    <w:rsid w:val="00FA6A9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F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F7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2589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2022-04-25T09:21:00Z</cp:lastPrinted>
  <dcterms:created xsi:type="dcterms:W3CDTF">2022-04-25T07:35:00Z</dcterms:created>
  <dcterms:modified xsi:type="dcterms:W3CDTF">2022-04-26T06:33:00Z</dcterms:modified>
</cp:coreProperties>
</file>